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DB61D" w14:textId="77777777" w:rsidR="00526378" w:rsidRPr="00E25EEC" w:rsidRDefault="00526378" w:rsidP="00526378">
      <w:pPr>
        <w:jc w:val="center"/>
        <w:rPr>
          <w:rFonts w:ascii="Times New Roman" w:hAnsi="Times New Roman" w:cs="Times New Roman"/>
        </w:rPr>
      </w:pPr>
      <w:r w:rsidRPr="00E25EEC">
        <w:rPr>
          <w:rFonts w:ascii="Times New Roman" w:hAnsi="Times New Roman" w:cs="Times New Roman"/>
        </w:rPr>
        <w:t xml:space="preserve">AVISO DE DISPENSA DE LICITAÇÃO </w:t>
      </w:r>
    </w:p>
    <w:p w14:paraId="6C605E9C" w14:textId="77777777" w:rsidR="00526378" w:rsidRPr="00E25EEC" w:rsidRDefault="00526378" w:rsidP="00526378">
      <w:pPr>
        <w:jc w:val="center"/>
        <w:rPr>
          <w:rFonts w:ascii="Times New Roman" w:hAnsi="Times New Roman" w:cs="Times New Roman"/>
        </w:rPr>
      </w:pPr>
      <w:r w:rsidRPr="00E25EEC">
        <w:rPr>
          <w:rFonts w:ascii="Times New Roman" w:hAnsi="Times New Roman" w:cs="Times New Roman"/>
        </w:rPr>
        <w:t>FUNDAMENTAÇÃO LEGAL: ART. 75 DA LEI FEDERAL Nº 14.133/2021;</w:t>
      </w:r>
    </w:p>
    <w:p w14:paraId="481A6C0D" w14:textId="77777777" w:rsidR="00526378" w:rsidRPr="00E25EEC" w:rsidRDefault="00526378" w:rsidP="00526378">
      <w:pPr>
        <w:jc w:val="center"/>
        <w:rPr>
          <w:rFonts w:ascii="Times New Roman" w:hAnsi="Times New Roman" w:cs="Times New Roman"/>
        </w:rPr>
      </w:pPr>
      <w:r w:rsidRPr="00E25EEC">
        <w:rPr>
          <w:rFonts w:ascii="Times New Roman" w:hAnsi="Times New Roman" w:cs="Times New Roman"/>
        </w:rPr>
        <w:t>DECRETO MUNICIPAL Nº 056/2025.</w:t>
      </w:r>
    </w:p>
    <w:p w14:paraId="38AFFF6C"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52E69DC3" w14:textId="77777777" w:rsidR="00526378" w:rsidRDefault="00526378" w:rsidP="00526378">
      <w:pPr>
        <w:jc w:val="center"/>
        <w:rPr>
          <w:rFonts w:ascii="Times New Roman" w:hAnsi="Times New Roman" w:cs="Times New Roman"/>
        </w:rPr>
      </w:pPr>
      <w:r w:rsidRPr="00E25EEC">
        <w:rPr>
          <w:rFonts w:ascii="Times New Roman" w:hAnsi="Times New Roman" w:cs="Times New Roman"/>
        </w:rPr>
        <w:t>DADOS DO AVISO</w:t>
      </w:r>
    </w:p>
    <w:p w14:paraId="743F1F46" w14:textId="77777777" w:rsidR="00526378" w:rsidRPr="00E25EEC" w:rsidRDefault="00526378" w:rsidP="00526378">
      <w:pPr>
        <w:jc w:val="center"/>
        <w:rPr>
          <w:rFonts w:ascii="Times New Roman" w:hAnsi="Times New Roman" w:cs="Times New Roman"/>
        </w:rPr>
      </w:pPr>
    </w:p>
    <w:p w14:paraId="349FADAD"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PROCESSO ADMINISTRATIVO:</w:t>
      </w:r>
      <w:r>
        <w:rPr>
          <w:rFonts w:ascii="Times New Roman" w:hAnsi="Times New Roman" w:cs="Times New Roman"/>
        </w:rPr>
        <w:t xml:space="preserve"> 2025.22120-4</w:t>
      </w:r>
    </w:p>
    <w:p w14:paraId="6CD69964"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DATA E HORA LIMITE PARA </w:t>
      </w:r>
      <w:r>
        <w:rPr>
          <w:rFonts w:ascii="Times New Roman" w:hAnsi="Times New Roman" w:cs="Times New Roman"/>
        </w:rPr>
        <w:t>ENVIO</w:t>
      </w:r>
      <w:r w:rsidRPr="00E25EEC">
        <w:rPr>
          <w:rFonts w:ascii="Times New Roman" w:hAnsi="Times New Roman" w:cs="Times New Roman"/>
        </w:rPr>
        <w:t xml:space="preserve"> DA PROPOSTA DE PREÇO</w:t>
      </w:r>
      <w:r>
        <w:rPr>
          <w:rFonts w:ascii="Times New Roman" w:hAnsi="Times New Roman" w:cs="Times New Roman"/>
        </w:rPr>
        <w:t xml:space="preserve"> E DOCUMENTOS DE HABILITAÇÃO: </w:t>
      </w:r>
      <w:r w:rsidRPr="00E25EEC">
        <w:rPr>
          <w:rFonts w:ascii="Times New Roman" w:hAnsi="Times New Roman" w:cs="Times New Roman"/>
        </w:rPr>
        <w:t xml:space="preserve">Até dia </w:t>
      </w:r>
      <w:r>
        <w:rPr>
          <w:rFonts w:ascii="Times New Roman" w:hAnsi="Times New Roman" w:cs="Times New Roman"/>
        </w:rPr>
        <w:t>21</w:t>
      </w:r>
      <w:r w:rsidRPr="00E25EEC">
        <w:rPr>
          <w:rFonts w:ascii="Times New Roman" w:hAnsi="Times New Roman" w:cs="Times New Roman"/>
        </w:rPr>
        <w:t>/</w:t>
      </w:r>
      <w:r>
        <w:rPr>
          <w:rFonts w:ascii="Times New Roman" w:hAnsi="Times New Roman" w:cs="Times New Roman"/>
        </w:rPr>
        <w:t>08</w:t>
      </w:r>
      <w:r w:rsidRPr="00E25EEC">
        <w:rPr>
          <w:rFonts w:ascii="Times New Roman" w:hAnsi="Times New Roman" w:cs="Times New Roman"/>
        </w:rPr>
        <w:t xml:space="preserve">/2025, as </w:t>
      </w:r>
      <w:r>
        <w:rPr>
          <w:rFonts w:ascii="Times New Roman" w:hAnsi="Times New Roman" w:cs="Times New Roman"/>
        </w:rPr>
        <w:t>17:00</w:t>
      </w:r>
      <w:r w:rsidRPr="00E25EEC">
        <w:rPr>
          <w:rFonts w:ascii="Times New Roman" w:hAnsi="Times New Roman" w:cs="Times New Roman"/>
        </w:rPr>
        <w:t xml:space="preserve">h </w:t>
      </w:r>
    </w:p>
    <w:p w14:paraId="7FC77F78"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REFERÊNCIA DE HORÁRIO</w:t>
      </w:r>
      <w:r>
        <w:rPr>
          <w:rFonts w:ascii="Times New Roman" w:hAnsi="Times New Roman" w:cs="Times New Roman"/>
        </w:rPr>
        <w:t xml:space="preserve">: </w:t>
      </w:r>
      <w:r w:rsidRPr="00E25EEC">
        <w:rPr>
          <w:rFonts w:ascii="Times New Roman" w:hAnsi="Times New Roman" w:cs="Times New Roman"/>
        </w:rPr>
        <w:t xml:space="preserve">Horário de Brasília - DF </w:t>
      </w:r>
    </w:p>
    <w:p w14:paraId="23721F66"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ENDEREÇO ELET</w:t>
      </w:r>
      <w:r>
        <w:rPr>
          <w:rFonts w:ascii="Times New Roman" w:hAnsi="Times New Roman" w:cs="Times New Roman"/>
        </w:rPr>
        <w:t xml:space="preserve">RÔNICO PARA ENVIO DA PROPOSTA E </w:t>
      </w:r>
      <w:proofErr w:type="spellStart"/>
      <w:r>
        <w:rPr>
          <w:rFonts w:ascii="Times New Roman" w:hAnsi="Times New Roman" w:cs="Times New Roman"/>
        </w:rPr>
        <w:t>DOCUMENOS</w:t>
      </w:r>
      <w:proofErr w:type="spellEnd"/>
      <w:r>
        <w:rPr>
          <w:rFonts w:ascii="Times New Roman" w:hAnsi="Times New Roman" w:cs="Times New Roman"/>
        </w:rPr>
        <w:t xml:space="preserve"> DE HABILITAÇÃO: governo</w:t>
      </w:r>
      <w:r w:rsidRPr="00E25EEC">
        <w:rPr>
          <w:rFonts w:ascii="Times New Roman" w:hAnsi="Times New Roman" w:cs="Times New Roman"/>
        </w:rPr>
        <w:t xml:space="preserve">@miracema.rj.gov.br </w:t>
      </w:r>
    </w:p>
    <w:p w14:paraId="6C2B48D2"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5395860A"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O MUNICÍPIO DE MIRACEMA/RJ, através da SECRETARIA MUNICIPAL DE </w:t>
      </w:r>
      <w:r>
        <w:rPr>
          <w:rFonts w:ascii="Times New Roman" w:hAnsi="Times New Roman" w:cs="Times New Roman"/>
        </w:rPr>
        <w:t>GOVERNO</w:t>
      </w:r>
      <w:r w:rsidRPr="00E25EEC">
        <w:rPr>
          <w:rFonts w:ascii="Times New Roman" w:hAnsi="Times New Roman" w:cs="Times New Roman"/>
        </w:rPr>
        <w:t xml:space="preserve">, com sede na </w:t>
      </w:r>
      <w:r>
        <w:rPr>
          <w:rFonts w:ascii="Times New Roman" w:hAnsi="Times New Roman" w:cs="Times New Roman"/>
        </w:rPr>
        <w:t>PRAÇA ARY PARREIRAS</w:t>
      </w:r>
      <w:r w:rsidRPr="00E25EEC">
        <w:rPr>
          <w:rFonts w:ascii="Times New Roman" w:hAnsi="Times New Roman" w:cs="Times New Roman"/>
        </w:rPr>
        <w:t xml:space="preserve">, </w:t>
      </w:r>
      <w:r>
        <w:rPr>
          <w:rFonts w:ascii="Times New Roman" w:hAnsi="Times New Roman" w:cs="Times New Roman"/>
        </w:rPr>
        <w:t>SN – CENTRO – MIRACEMA/RJ</w:t>
      </w:r>
      <w:r w:rsidRPr="00E25EEC">
        <w:rPr>
          <w:rFonts w:ascii="Times New Roman" w:hAnsi="Times New Roman" w:cs="Times New Roman"/>
        </w:rPr>
        <w:t xml:space="preserve">, torna público para conhecimento dos interessados a realização DISPENSA DE LICITAÇÃO, com critério de julgamento </w:t>
      </w:r>
      <w:r w:rsidRPr="009B09EB">
        <w:rPr>
          <w:rFonts w:ascii="Times New Roman" w:hAnsi="Times New Roman" w:cs="Times New Roman"/>
          <w:b/>
        </w:rPr>
        <w:t>MENOR PREÇO POR ITEM</w:t>
      </w:r>
      <w:r w:rsidRPr="00E25EEC">
        <w:rPr>
          <w:rFonts w:ascii="Times New Roman" w:hAnsi="Times New Roman" w:cs="Times New Roman"/>
        </w:rPr>
        <w:t xml:space="preserve">, nos termos do Art. nº 75, inciso II da Lei 14.133/2021, e de acordo com as condições, critérios e procedimentos estabelecidos neste Aviso e seus anexos, objetivando obter a melhor proposta, observadas as datas e horários discriminados. </w:t>
      </w:r>
    </w:p>
    <w:p w14:paraId="2A442140"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12BC5225"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OBJETO: </w:t>
      </w:r>
      <w:r>
        <w:rPr>
          <w:rFonts w:ascii="Times New Roman" w:hAnsi="Times New Roman" w:cs="Times New Roman"/>
        </w:rPr>
        <w:t>LOCAÇÃO DE ESTRUTURA PARA EVENTOS.</w:t>
      </w:r>
    </w:p>
    <w:p w14:paraId="5DA80A44"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129EAEB8"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ANEXOS A ESTE AVISO </w:t>
      </w:r>
    </w:p>
    <w:p w14:paraId="6CA17E6A"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Anexo I - Termo de Referência </w:t>
      </w:r>
    </w:p>
    <w:p w14:paraId="0A7BA3D8"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Anexo II – Relação de Documentos de Habilitação e modelos de Declarações</w:t>
      </w:r>
    </w:p>
    <w:p w14:paraId="44494858"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Anexo </w:t>
      </w:r>
      <w:proofErr w:type="spellStart"/>
      <w:r w:rsidRPr="00E25EEC">
        <w:rPr>
          <w:rFonts w:ascii="Times New Roman" w:hAnsi="Times New Roman" w:cs="Times New Roman"/>
        </w:rPr>
        <w:t>III</w:t>
      </w:r>
      <w:proofErr w:type="spellEnd"/>
      <w:r w:rsidRPr="00E25EEC">
        <w:rPr>
          <w:rFonts w:ascii="Times New Roman" w:hAnsi="Times New Roman" w:cs="Times New Roman"/>
        </w:rPr>
        <w:t xml:space="preserve"> – Modelo de Proposta</w:t>
      </w:r>
      <w:r w:rsidRPr="00E25EEC">
        <w:rPr>
          <w:rFonts w:ascii="Times New Roman" w:hAnsi="Times New Roman" w:cs="Times New Roman"/>
        </w:rPr>
        <w:tab/>
      </w:r>
    </w:p>
    <w:p w14:paraId="4A693E9F"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Anexo </w:t>
      </w:r>
      <w:proofErr w:type="spellStart"/>
      <w:r w:rsidRPr="00E25EEC">
        <w:rPr>
          <w:rFonts w:ascii="Times New Roman" w:hAnsi="Times New Roman" w:cs="Times New Roman"/>
        </w:rPr>
        <w:t>IV</w:t>
      </w:r>
      <w:proofErr w:type="spellEnd"/>
      <w:r w:rsidRPr="00E25EEC">
        <w:rPr>
          <w:rFonts w:ascii="Times New Roman" w:hAnsi="Times New Roman" w:cs="Times New Roman"/>
        </w:rPr>
        <w:t xml:space="preserve"> – Declaração contento informações para fins de assinatura do contrato e pagamento</w:t>
      </w:r>
    </w:p>
    <w:p w14:paraId="42942DC2"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Anexo V – Minuta de contrato, quando for o caso</w:t>
      </w:r>
    </w:p>
    <w:p w14:paraId="49AC36B4"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6EBB7F50" w14:textId="77777777" w:rsidR="00526378" w:rsidRPr="00E25EEC" w:rsidRDefault="00526378" w:rsidP="00526378">
      <w:pPr>
        <w:rPr>
          <w:rFonts w:ascii="Times New Roman" w:hAnsi="Times New Roman" w:cs="Times New Roman"/>
        </w:rPr>
      </w:pPr>
    </w:p>
    <w:p w14:paraId="2A101DCB" w14:textId="77777777" w:rsidR="00526378" w:rsidRDefault="00526378" w:rsidP="00526378">
      <w:pPr>
        <w:rPr>
          <w:rFonts w:ascii="Times New Roman" w:hAnsi="Times New Roman" w:cs="Times New Roman"/>
        </w:rPr>
      </w:pPr>
    </w:p>
    <w:p w14:paraId="4753C6CB" w14:textId="77777777" w:rsidR="00526378" w:rsidRDefault="00526378" w:rsidP="00526378">
      <w:pPr>
        <w:rPr>
          <w:rFonts w:ascii="Times New Roman" w:hAnsi="Times New Roman" w:cs="Times New Roman"/>
        </w:rPr>
      </w:pPr>
    </w:p>
    <w:p w14:paraId="73FE2F9C" w14:textId="77777777" w:rsidR="00526378" w:rsidRDefault="00526378" w:rsidP="00526378">
      <w:pPr>
        <w:rPr>
          <w:rFonts w:ascii="Times New Roman" w:hAnsi="Times New Roman" w:cs="Times New Roman"/>
        </w:rPr>
      </w:pPr>
    </w:p>
    <w:p w14:paraId="79757A04" w14:textId="77777777" w:rsidR="00526378" w:rsidRPr="00E25EEC" w:rsidRDefault="00526378" w:rsidP="00526378">
      <w:pPr>
        <w:rPr>
          <w:rFonts w:ascii="Times New Roman" w:hAnsi="Times New Roman" w:cs="Times New Roman"/>
        </w:rPr>
      </w:pPr>
    </w:p>
    <w:p w14:paraId="2AD6DF85" w14:textId="77777777" w:rsidR="00526378" w:rsidRPr="00E25EEC" w:rsidRDefault="00526378" w:rsidP="00526378">
      <w:pPr>
        <w:jc w:val="center"/>
        <w:rPr>
          <w:rFonts w:ascii="Times New Roman" w:hAnsi="Times New Roman" w:cs="Times New Roman"/>
          <w:b/>
        </w:rPr>
      </w:pPr>
      <w:r>
        <w:rPr>
          <w:rFonts w:ascii="Times New Roman" w:hAnsi="Times New Roman" w:cs="Times New Roman"/>
          <w:b/>
        </w:rPr>
        <w:t>AVISO DE DISPENSA DE LICITAÇÃO</w:t>
      </w:r>
    </w:p>
    <w:p w14:paraId="1049B2BB" w14:textId="77777777" w:rsidR="00526378" w:rsidRDefault="00526378" w:rsidP="00526378">
      <w:pPr>
        <w:rPr>
          <w:rFonts w:ascii="Times New Roman" w:hAnsi="Times New Roman" w:cs="Times New Roman"/>
        </w:rPr>
      </w:pPr>
    </w:p>
    <w:p w14:paraId="765A795C" w14:textId="77777777" w:rsidR="00526378" w:rsidRPr="00E25EEC" w:rsidRDefault="00526378" w:rsidP="00526378">
      <w:pPr>
        <w:rPr>
          <w:rFonts w:ascii="Times New Roman" w:hAnsi="Times New Roman" w:cs="Times New Roman"/>
          <w:b/>
        </w:rPr>
      </w:pPr>
      <w:r w:rsidRPr="00E25EEC">
        <w:rPr>
          <w:rFonts w:ascii="Times New Roman" w:hAnsi="Times New Roman" w:cs="Times New Roman"/>
          <w:b/>
        </w:rPr>
        <w:t xml:space="preserve">1. REGÊNCIA LEGAL </w:t>
      </w:r>
    </w:p>
    <w:p w14:paraId="07EEBEED" w14:textId="77777777" w:rsidR="00526378" w:rsidRPr="00E25EEC" w:rsidRDefault="00526378" w:rsidP="00526378">
      <w:pPr>
        <w:rPr>
          <w:rFonts w:ascii="Times New Roman" w:hAnsi="Times New Roman" w:cs="Times New Roman"/>
        </w:rPr>
      </w:pPr>
      <w:r>
        <w:rPr>
          <w:rFonts w:ascii="Times New Roman" w:hAnsi="Times New Roman" w:cs="Times New Roman"/>
        </w:rPr>
        <w:t xml:space="preserve">1.1. </w:t>
      </w:r>
      <w:r w:rsidRPr="00E25EEC">
        <w:rPr>
          <w:rFonts w:ascii="Times New Roman" w:hAnsi="Times New Roman" w:cs="Times New Roman"/>
        </w:rPr>
        <w:t xml:space="preserve">As contratações através de dispensa de licitação no Município de Miracema/RJ são regidas pelos dispositivos legais: </w:t>
      </w:r>
    </w:p>
    <w:p w14:paraId="6D1F515A" w14:textId="77777777" w:rsidR="00526378" w:rsidRPr="00E25EEC" w:rsidRDefault="00526378" w:rsidP="00526378">
      <w:pPr>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Lei nº 14.133/2021, Art. 75, Inc. II; </w:t>
      </w:r>
    </w:p>
    <w:p w14:paraId="6580DFEE" w14:textId="77777777" w:rsidR="00526378" w:rsidRPr="00E25EEC" w:rsidRDefault="00526378" w:rsidP="00526378">
      <w:pPr>
        <w:rPr>
          <w:rFonts w:ascii="Times New Roman" w:hAnsi="Times New Roman" w:cs="Times New Roman"/>
        </w:rPr>
      </w:pPr>
      <w:r>
        <w:rPr>
          <w:rFonts w:ascii="Times New Roman" w:hAnsi="Times New Roman" w:cs="Times New Roman"/>
        </w:rPr>
        <w:t xml:space="preserve">b) </w:t>
      </w:r>
      <w:r w:rsidRPr="00E25EEC">
        <w:rPr>
          <w:rFonts w:ascii="Times New Roman" w:hAnsi="Times New Roman" w:cs="Times New Roman"/>
        </w:rPr>
        <w:t xml:space="preserve">Decreto nº 056 de 07 de julho de 2025. </w:t>
      </w:r>
    </w:p>
    <w:p w14:paraId="1C1B9F94"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6AC5BCBE" w14:textId="77777777" w:rsidR="00526378" w:rsidRPr="00E25EEC" w:rsidRDefault="00526378" w:rsidP="00526378">
      <w:pPr>
        <w:rPr>
          <w:rFonts w:ascii="Times New Roman" w:hAnsi="Times New Roman" w:cs="Times New Roman"/>
          <w:b/>
        </w:rPr>
      </w:pPr>
      <w:r w:rsidRPr="00E25EEC">
        <w:rPr>
          <w:rFonts w:ascii="Times New Roman" w:hAnsi="Times New Roman" w:cs="Times New Roman"/>
          <w:b/>
        </w:rPr>
        <w:t xml:space="preserve">2. OBJETO: </w:t>
      </w:r>
    </w:p>
    <w:p w14:paraId="3EE6A5E8" w14:textId="77777777" w:rsidR="00526378" w:rsidRPr="00E25EEC" w:rsidRDefault="00526378" w:rsidP="00526378">
      <w:pPr>
        <w:rPr>
          <w:rFonts w:ascii="Times New Roman" w:hAnsi="Times New Roman" w:cs="Times New Roman"/>
        </w:rPr>
      </w:pPr>
      <w:r>
        <w:rPr>
          <w:rFonts w:ascii="Times New Roman" w:hAnsi="Times New Roman" w:cs="Times New Roman"/>
        </w:rPr>
        <w:t>2.1. LOCAÇÃO DE ESTRUTURAS PARA EVENTOS</w:t>
      </w:r>
    </w:p>
    <w:p w14:paraId="317789E0"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51F132FC" w14:textId="77777777" w:rsidR="00526378" w:rsidRPr="00E25EEC" w:rsidRDefault="00526378" w:rsidP="00526378">
      <w:pPr>
        <w:jc w:val="both"/>
        <w:rPr>
          <w:rFonts w:ascii="Times New Roman" w:hAnsi="Times New Roman" w:cs="Times New Roman"/>
          <w:b/>
        </w:rPr>
      </w:pPr>
      <w:r>
        <w:rPr>
          <w:rFonts w:ascii="Times New Roman" w:hAnsi="Times New Roman" w:cs="Times New Roman"/>
          <w:b/>
        </w:rPr>
        <w:t xml:space="preserve">3. </w:t>
      </w:r>
      <w:r w:rsidRPr="00E25EEC">
        <w:rPr>
          <w:rFonts w:ascii="Times New Roman" w:hAnsi="Times New Roman" w:cs="Times New Roman"/>
          <w:b/>
        </w:rPr>
        <w:t xml:space="preserve">CONDIÇÕES DE PARTICIPAÇÃO </w:t>
      </w:r>
    </w:p>
    <w:p w14:paraId="2D3DDADE"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3.1 Poderão participar desta Dispensa de Licitação, pessoa jurídica, regularmente estabelecidas no país que atenda às condições exigidas neste Aviso e seus anexos, devendo pertencer ao ramo da atividade pertinente e compatível com o objeto pretendido. </w:t>
      </w:r>
    </w:p>
    <w:p w14:paraId="39025103"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3.2 Não poderão participar desta Dispensa de Licitação os interessados: </w:t>
      </w:r>
    </w:p>
    <w:p w14:paraId="28EABC2E" w14:textId="77777777" w:rsidR="00526378" w:rsidRPr="00E25EEC" w:rsidRDefault="00526378" w:rsidP="00526378">
      <w:pPr>
        <w:jc w:val="both"/>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Proibidos de participar de licitações e celebrar contratos administrativos, na forma da legislação vigente. </w:t>
      </w:r>
    </w:p>
    <w:p w14:paraId="5041ED41" w14:textId="77777777" w:rsidR="00526378" w:rsidRPr="00E25EEC" w:rsidRDefault="00526378" w:rsidP="00526378">
      <w:pPr>
        <w:jc w:val="both"/>
        <w:rPr>
          <w:rFonts w:ascii="Times New Roman" w:hAnsi="Times New Roman" w:cs="Times New Roman"/>
        </w:rPr>
      </w:pPr>
      <w:r>
        <w:rPr>
          <w:rFonts w:ascii="Times New Roman" w:hAnsi="Times New Roman" w:cs="Times New Roman"/>
        </w:rPr>
        <w:t xml:space="preserve">b) </w:t>
      </w:r>
      <w:r w:rsidRPr="00E25EEC">
        <w:rPr>
          <w:rFonts w:ascii="Times New Roman" w:hAnsi="Times New Roman" w:cs="Times New Roman"/>
        </w:rPr>
        <w:t xml:space="preserve">Que não atendam às condições deste Aviso e Termo de Referência; </w:t>
      </w:r>
    </w:p>
    <w:p w14:paraId="0C37A777" w14:textId="77777777" w:rsidR="00526378" w:rsidRPr="00E25EEC" w:rsidRDefault="00526378" w:rsidP="00526378">
      <w:pPr>
        <w:jc w:val="both"/>
        <w:rPr>
          <w:rFonts w:ascii="Times New Roman" w:hAnsi="Times New Roman" w:cs="Times New Roman"/>
        </w:rPr>
      </w:pPr>
      <w:r>
        <w:rPr>
          <w:rFonts w:ascii="Times New Roman" w:hAnsi="Times New Roman" w:cs="Times New Roman"/>
        </w:rPr>
        <w:t xml:space="preserve">c) </w:t>
      </w:r>
      <w:r w:rsidRPr="00E25EEC">
        <w:rPr>
          <w:rFonts w:ascii="Times New Roman" w:hAnsi="Times New Roman" w:cs="Times New Roman"/>
        </w:rPr>
        <w:t xml:space="preserve">Estrangeiros que não tenham representação legal no Brasil com poderes expressos para receber citação e responder administrativa ou judicialmente; </w:t>
      </w:r>
    </w:p>
    <w:p w14:paraId="4E203355" w14:textId="77777777" w:rsidR="00526378" w:rsidRPr="00E25EEC" w:rsidRDefault="00526378" w:rsidP="00526378">
      <w:pPr>
        <w:jc w:val="both"/>
        <w:rPr>
          <w:rFonts w:ascii="Times New Roman" w:hAnsi="Times New Roman" w:cs="Times New Roman"/>
        </w:rPr>
      </w:pPr>
      <w:r>
        <w:rPr>
          <w:rFonts w:ascii="Times New Roman" w:hAnsi="Times New Roman" w:cs="Times New Roman"/>
        </w:rPr>
        <w:t xml:space="preserve">d) </w:t>
      </w:r>
      <w:r w:rsidRPr="00E25EEC">
        <w:rPr>
          <w:rFonts w:ascii="Times New Roman" w:hAnsi="Times New Roman" w:cs="Times New Roman"/>
        </w:rPr>
        <w:t xml:space="preserve">Que se enquadrem nas vedações previstas no artigo 14º da Lei Federal n° 14.133/21; </w:t>
      </w:r>
    </w:p>
    <w:p w14:paraId="445E1913" w14:textId="77777777" w:rsidR="00526378" w:rsidRPr="00E25EEC" w:rsidRDefault="00526378" w:rsidP="00526378">
      <w:pPr>
        <w:jc w:val="both"/>
        <w:rPr>
          <w:rFonts w:ascii="Times New Roman" w:hAnsi="Times New Roman" w:cs="Times New Roman"/>
        </w:rPr>
      </w:pPr>
      <w:r>
        <w:rPr>
          <w:rFonts w:ascii="Times New Roman" w:hAnsi="Times New Roman" w:cs="Times New Roman"/>
        </w:rPr>
        <w:t xml:space="preserve">e) </w:t>
      </w:r>
      <w:r w:rsidRPr="00E25EEC">
        <w:rPr>
          <w:rFonts w:ascii="Times New Roman" w:hAnsi="Times New Roman" w:cs="Times New Roman"/>
        </w:rPr>
        <w:t xml:space="preserve">Organizações da Sociedade Civil de Interesse Público - </w:t>
      </w:r>
      <w:proofErr w:type="spellStart"/>
      <w:r w:rsidRPr="00E25EEC">
        <w:rPr>
          <w:rFonts w:ascii="Times New Roman" w:hAnsi="Times New Roman" w:cs="Times New Roman"/>
        </w:rPr>
        <w:t>OSCIP</w:t>
      </w:r>
      <w:proofErr w:type="spellEnd"/>
      <w:r w:rsidRPr="00E25EEC">
        <w:rPr>
          <w:rFonts w:ascii="Times New Roman" w:hAnsi="Times New Roman" w:cs="Times New Roman"/>
        </w:rPr>
        <w:t xml:space="preserve"> atuando nessa condição (Acórdão n° 746/2014 - TCU Plenário); </w:t>
      </w:r>
    </w:p>
    <w:p w14:paraId="68F4B588" w14:textId="77777777" w:rsidR="00526378" w:rsidRPr="00E25EEC" w:rsidRDefault="00526378" w:rsidP="00526378">
      <w:pPr>
        <w:jc w:val="both"/>
        <w:rPr>
          <w:rFonts w:ascii="Times New Roman" w:hAnsi="Times New Roman" w:cs="Times New Roman"/>
        </w:rPr>
      </w:pPr>
      <w:r>
        <w:rPr>
          <w:rFonts w:ascii="Times New Roman" w:hAnsi="Times New Roman" w:cs="Times New Roman"/>
        </w:rPr>
        <w:t xml:space="preserve">f) </w:t>
      </w:r>
      <w:r w:rsidRPr="00E25EEC">
        <w:rPr>
          <w:rFonts w:ascii="Times New Roman" w:hAnsi="Times New Roman" w:cs="Times New Roman"/>
        </w:rPr>
        <w:t xml:space="preserve">Estejam cumprindo penalidade de suspensão temporária imposta pela Administração Pública Municipal, ou, ainda, penalidade imposta por qualquer órgão da Administração Pública, nas hipóteses previstas nos incisos </w:t>
      </w:r>
      <w:proofErr w:type="spellStart"/>
      <w:r w:rsidRPr="00E25EEC">
        <w:rPr>
          <w:rFonts w:ascii="Times New Roman" w:hAnsi="Times New Roman" w:cs="Times New Roman"/>
        </w:rPr>
        <w:t>III</w:t>
      </w:r>
      <w:proofErr w:type="spellEnd"/>
      <w:r w:rsidRPr="00E25EEC">
        <w:rPr>
          <w:rFonts w:ascii="Times New Roman" w:hAnsi="Times New Roman" w:cs="Times New Roman"/>
        </w:rPr>
        <w:t xml:space="preserve"> e </w:t>
      </w:r>
      <w:proofErr w:type="spellStart"/>
      <w:r w:rsidRPr="00E25EEC">
        <w:rPr>
          <w:rFonts w:ascii="Times New Roman" w:hAnsi="Times New Roman" w:cs="Times New Roman"/>
        </w:rPr>
        <w:t>IV</w:t>
      </w:r>
      <w:proofErr w:type="spellEnd"/>
      <w:r w:rsidRPr="00E25EEC">
        <w:rPr>
          <w:rFonts w:ascii="Times New Roman" w:hAnsi="Times New Roman" w:cs="Times New Roman"/>
        </w:rPr>
        <w:t xml:space="preserve"> do art. 156 da Lei n° 14.133/21. </w:t>
      </w:r>
    </w:p>
    <w:p w14:paraId="0EE51520"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056823A0" w14:textId="77777777" w:rsidR="00526378" w:rsidRPr="00E25EEC" w:rsidRDefault="00526378" w:rsidP="00526378">
      <w:pPr>
        <w:jc w:val="both"/>
        <w:rPr>
          <w:rFonts w:ascii="Times New Roman" w:hAnsi="Times New Roman" w:cs="Times New Roman"/>
          <w:b/>
        </w:rPr>
      </w:pPr>
      <w:r>
        <w:rPr>
          <w:rFonts w:ascii="Times New Roman" w:hAnsi="Times New Roman" w:cs="Times New Roman"/>
          <w:b/>
        </w:rPr>
        <w:t xml:space="preserve">4. </w:t>
      </w:r>
      <w:r w:rsidRPr="00E25EEC">
        <w:rPr>
          <w:rFonts w:ascii="Times New Roman" w:hAnsi="Times New Roman" w:cs="Times New Roman"/>
          <w:b/>
        </w:rPr>
        <w:t xml:space="preserve">ESPECIFICAÇÕES DO OBJETO, DOTAÇÃO ORÇAMENTÁRIA, PRAZOS E LOCAL DE ENTREGA </w:t>
      </w:r>
    </w:p>
    <w:p w14:paraId="072B710B"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4.1. As informações relativas a especificações do objeto, dotação orçamentária, prazos e local de entrega estão elencadas no termo de Referência anexo I deste Aviso. </w:t>
      </w:r>
    </w:p>
    <w:p w14:paraId="289C6427"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lastRenderedPageBreak/>
        <w:t xml:space="preserve"> </w:t>
      </w:r>
    </w:p>
    <w:p w14:paraId="12BAE5A4" w14:textId="77777777" w:rsidR="00526378" w:rsidRPr="00E25EEC" w:rsidRDefault="00526378" w:rsidP="00526378">
      <w:pPr>
        <w:jc w:val="both"/>
        <w:rPr>
          <w:rFonts w:ascii="Times New Roman" w:hAnsi="Times New Roman" w:cs="Times New Roman"/>
          <w:b/>
        </w:rPr>
      </w:pPr>
      <w:r>
        <w:rPr>
          <w:rFonts w:ascii="Times New Roman" w:hAnsi="Times New Roman" w:cs="Times New Roman"/>
          <w:b/>
        </w:rPr>
        <w:t xml:space="preserve">5. </w:t>
      </w:r>
      <w:r w:rsidRPr="00E25EEC">
        <w:rPr>
          <w:rFonts w:ascii="Times New Roman" w:hAnsi="Times New Roman" w:cs="Times New Roman"/>
          <w:b/>
        </w:rPr>
        <w:t xml:space="preserve">PRAZO E FORMA PARA ENVIO DOS DOCUMENTOS DE HABILITAÇÃO E PROPOSTA DE PREÇO </w:t>
      </w:r>
    </w:p>
    <w:p w14:paraId="27088445"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5.1 PRAZO DE ENTREGA DOS DOCUMENTOS: Este Aviso de Dispensa de Licitação ficará aberta por um período de 03 (TRÊS) DIAS ÚTEIS, contados a partir da data de publicação na imprensa oficial do Município. </w:t>
      </w:r>
    </w:p>
    <w:p w14:paraId="0CC70DAE"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5.2 A proposta de preços e os documentos de habilitação, deverão ser encaminhados via e-mail, para o endereço eletrônico determinado, fazendo referência no assunto do e-mail a DISPENSA DE LICITAÇÃO. </w:t>
      </w:r>
    </w:p>
    <w:p w14:paraId="4B64920B"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6C4394EC" w14:textId="77777777" w:rsidR="00526378" w:rsidRPr="00E25EEC" w:rsidRDefault="00526378" w:rsidP="00526378">
      <w:pPr>
        <w:rPr>
          <w:rFonts w:ascii="Times New Roman" w:hAnsi="Times New Roman" w:cs="Times New Roman"/>
          <w:b/>
        </w:rPr>
      </w:pPr>
      <w:r>
        <w:rPr>
          <w:rFonts w:ascii="Times New Roman" w:hAnsi="Times New Roman" w:cs="Times New Roman"/>
          <w:b/>
        </w:rPr>
        <w:t xml:space="preserve">6. </w:t>
      </w:r>
      <w:r w:rsidRPr="00E25EEC">
        <w:rPr>
          <w:rFonts w:ascii="Times New Roman" w:hAnsi="Times New Roman" w:cs="Times New Roman"/>
          <w:b/>
        </w:rPr>
        <w:t xml:space="preserve">PROPOSTAS DE PREÇOS </w:t>
      </w:r>
    </w:p>
    <w:p w14:paraId="77B51545"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6.1 A proposta de preços deverá ser apresentada na forma, prazo e condições estipulados neste Aviso e seus anexos. </w:t>
      </w:r>
    </w:p>
    <w:p w14:paraId="78FDFBDD"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6.2 A proposta deverá ser redigida em papel timbrado do interessado, por meio mecânico ou informatizado, de forma clara e inequívoca, sem emendas, rasuras ou entrelinhas, em estrita observância às especificações contidas neste Aviso, assinada na última folha e rubricada nas demais pelo seu titular ou representante legal, devidamente identificado, nela constando, obrigatoriamente: </w:t>
      </w:r>
    </w:p>
    <w:p w14:paraId="42B43A9B"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a)</w:t>
      </w:r>
      <w:r w:rsidRPr="00E25EEC">
        <w:rPr>
          <w:rFonts w:ascii="Times New Roman" w:hAnsi="Times New Roman" w:cs="Times New Roman"/>
        </w:rPr>
        <w:tab/>
        <w:t xml:space="preserve">Razão Social, CNPJ, endereço, CEP, telefone/ e-mail e pessoa de contato; </w:t>
      </w:r>
    </w:p>
    <w:p w14:paraId="173926C0"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b)</w:t>
      </w:r>
      <w:r w:rsidRPr="00E25EEC">
        <w:rPr>
          <w:rFonts w:ascii="Times New Roman" w:hAnsi="Times New Roman" w:cs="Times New Roman"/>
        </w:rPr>
        <w:tab/>
        <w:t xml:space="preserve">Preços de acordo com os praticados no mercado, em algarismo e por extenso, com valores expressos em moeda corrente nacional (R$). Ocorrendo divergência entre o preço em algarismo e o expresso por extenso, será levado em conta o expresso em algarismos. </w:t>
      </w:r>
    </w:p>
    <w:p w14:paraId="06905072"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c)</w:t>
      </w:r>
      <w:r w:rsidRPr="00E25EEC">
        <w:rPr>
          <w:rFonts w:ascii="Times New Roman" w:hAnsi="Times New Roman" w:cs="Times New Roman"/>
        </w:rPr>
        <w:tab/>
        <w:t xml:space="preserve">Prazo de validade de proposta não inferior a 60 (sessenta) dias, a contar da data de sua apresentação, sendo facultado aos proponentes estender tal validade por prazo superior. </w:t>
      </w:r>
    </w:p>
    <w:p w14:paraId="696ADDD5"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6.3</w:t>
      </w:r>
      <w:r w:rsidRPr="00E25EEC">
        <w:rPr>
          <w:rFonts w:ascii="Times New Roman" w:hAnsi="Times New Roman" w:cs="Times New Roman"/>
        </w:rPr>
        <w:tab/>
        <w:t xml:space="preserve">A proposta de preços apresentada deverá incluir todas e quaisquer despesas necessárias para a execução do objeto desta Dispensa de Licitação, tais como: tributos, emolumentos, contribuições sociais, fiscais, parafiscais, fretes, seguros e demais despesas inerentes, devendo o preço ofertado corresponder rigorosamente às especificações do objeto, não cabendo quaisquer reivindicações devidas a erros nessa avaliação, para efeito de solicitar revisão de preços. </w:t>
      </w:r>
    </w:p>
    <w:p w14:paraId="43CD2BF7"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6.4</w:t>
      </w:r>
      <w:r w:rsidRPr="00E25EEC">
        <w:rPr>
          <w:rFonts w:ascii="Times New Roman" w:hAnsi="Times New Roman" w:cs="Times New Roman"/>
        </w:rPr>
        <w:tab/>
        <w:t xml:space="preserve">A proposta de preços que não estiver em consonância com as exigências deste Aviso será desclassificada. </w:t>
      </w:r>
    </w:p>
    <w:p w14:paraId="311C78AD"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6.5</w:t>
      </w:r>
      <w:r w:rsidRPr="00E25EEC">
        <w:rPr>
          <w:rFonts w:ascii="Times New Roman" w:hAnsi="Times New Roman" w:cs="Times New Roman"/>
        </w:rPr>
        <w:tab/>
        <w:t xml:space="preserve">Os preços ofertados não poderão exceder os preços máximos estimados, constantes no termo de referência, quando for o caso. </w:t>
      </w:r>
    </w:p>
    <w:p w14:paraId="2C4E4570"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51CAA331" w14:textId="77777777" w:rsidR="00526378" w:rsidRDefault="00526378" w:rsidP="00526378">
      <w:pPr>
        <w:rPr>
          <w:rFonts w:ascii="Times New Roman" w:hAnsi="Times New Roman" w:cs="Times New Roman"/>
          <w:b/>
        </w:rPr>
      </w:pPr>
      <w:r>
        <w:rPr>
          <w:rFonts w:ascii="Times New Roman" w:hAnsi="Times New Roman" w:cs="Times New Roman"/>
          <w:b/>
        </w:rPr>
        <w:t xml:space="preserve">7. DOCUMENTAÇÃO DE HABILITAÇÃO </w:t>
      </w:r>
    </w:p>
    <w:p w14:paraId="65E36FE8" w14:textId="77777777" w:rsidR="00526378" w:rsidRPr="00E25EEC" w:rsidRDefault="00526378" w:rsidP="00526378">
      <w:pPr>
        <w:jc w:val="both"/>
        <w:rPr>
          <w:rFonts w:ascii="Times New Roman" w:hAnsi="Times New Roman" w:cs="Times New Roman"/>
          <w:b/>
        </w:rPr>
      </w:pPr>
      <w:r w:rsidRPr="00E25EEC">
        <w:rPr>
          <w:rFonts w:ascii="Times New Roman" w:hAnsi="Times New Roman" w:cs="Times New Roman"/>
        </w:rPr>
        <w:t>7.1. Para fins de comprovação de habilitação, deverão ser apresentados junto com a proposta de preços, os documentos relacionados no Anexo II a este aviso, com prazo vigente, à exceção daqueles que por sua natureza não contenham validade.</w:t>
      </w:r>
    </w:p>
    <w:p w14:paraId="614900B4"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w:t>
      </w:r>
    </w:p>
    <w:p w14:paraId="48ACE909" w14:textId="77777777" w:rsidR="00526378" w:rsidRPr="00E25EEC" w:rsidRDefault="00526378" w:rsidP="00526378">
      <w:pPr>
        <w:jc w:val="both"/>
        <w:rPr>
          <w:rFonts w:ascii="Times New Roman" w:hAnsi="Times New Roman" w:cs="Times New Roman"/>
          <w:b/>
        </w:rPr>
      </w:pPr>
      <w:r>
        <w:rPr>
          <w:rFonts w:ascii="Times New Roman" w:hAnsi="Times New Roman" w:cs="Times New Roman"/>
          <w:b/>
        </w:rPr>
        <w:lastRenderedPageBreak/>
        <w:t xml:space="preserve">8. </w:t>
      </w:r>
      <w:r w:rsidRPr="00E25EEC">
        <w:rPr>
          <w:rFonts w:ascii="Times New Roman" w:hAnsi="Times New Roman" w:cs="Times New Roman"/>
          <w:b/>
        </w:rPr>
        <w:t xml:space="preserve">CRITÉRIO DE JULGAMENTO </w:t>
      </w:r>
    </w:p>
    <w:p w14:paraId="2C74CA79"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8.1 PROPOSTAS DE PREÇOS </w:t>
      </w:r>
    </w:p>
    <w:p w14:paraId="17885362"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8.1.1 As propostas apresentadas em consonância com as exigências do Aviso serão classificadas e será declara vencedora a que apresentar o menor preço</w:t>
      </w:r>
      <w:r>
        <w:rPr>
          <w:rFonts w:ascii="Times New Roman" w:hAnsi="Times New Roman" w:cs="Times New Roman"/>
        </w:rPr>
        <w:t xml:space="preserve"> por item</w:t>
      </w:r>
      <w:r w:rsidRPr="00E25EEC">
        <w:rPr>
          <w:rFonts w:ascii="Times New Roman" w:hAnsi="Times New Roman" w:cs="Times New Roman"/>
        </w:rPr>
        <w:t xml:space="preserve">. </w:t>
      </w:r>
    </w:p>
    <w:p w14:paraId="63F39EC1"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8.1.2 Os interessados que apresentarem proposta de preços com divergência às exigências deste Aviso e seus anexos </w:t>
      </w:r>
      <w:proofErr w:type="spellStart"/>
      <w:r w:rsidRPr="00E25EEC">
        <w:rPr>
          <w:rFonts w:ascii="Times New Roman" w:hAnsi="Times New Roman" w:cs="Times New Roman"/>
        </w:rPr>
        <w:t>será</w:t>
      </w:r>
      <w:proofErr w:type="spellEnd"/>
      <w:r w:rsidRPr="00E25EEC">
        <w:rPr>
          <w:rFonts w:ascii="Times New Roman" w:hAnsi="Times New Roman" w:cs="Times New Roman"/>
        </w:rPr>
        <w:t xml:space="preserve"> desclassificada. </w:t>
      </w:r>
    </w:p>
    <w:p w14:paraId="141E4F3F"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8.2 HABILITAÇÃO </w:t>
      </w:r>
    </w:p>
    <w:p w14:paraId="69D2E466"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8.2.1 Será habilitado o interessado que atender todas as condições do Aviso e seus anexos. </w:t>
      </w:r>
    </w:p>
    <w:p w14:paraId="5A9105F4"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w:t>
      </w:r>
    </w:p>
    <w:p w14:paraId="089E46DF" w14:textId="77777777" w:rsidR="00526378" w:rsidRPr="00E25EEC" w:rsidRDefault="00526378" w:rsidP="00526378">
      <w:pPr>
        <w:jc w:val="both"/>
        <w:rPr>
          <w:rFonts w:ascii="Times New Roman" w:hAnsi="Times New Roman" w:cs="Times New Roman"/>
          <w:b/>
        </w:rPr>
      </w:pPr>
      <w:r>
        <w:rPr>
          <w:rFonts w:ascii="Times New Roman" w:hAnsi="Times New Roman" w:cs="Times New Roman"/>
          <w:b/>
        </w:rPr>
        <w:t xml:space="preserve">9. </w:t>
      </w:r>
      <w:r w:rsidRPr="00E25EEC">
        <w:rPr>
          <w:rFonts w:ascii="Times New Roman" w:hAnsi="Times New Roman" w:cs="Times New Roman"/>
          <w:b/>
        </w:rPr>
        <w:t xml:space="preserve">OBRIGAÇÕES E SANÇÕES </w:t>
      </w:r>
    </w:p>
    <w:p w14:paraId="3B119BB3"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9.1. As obrigações estão previstas no Termo de referência, anexo a este aviso.</w:t>
      </w:r>
    </w:p>
    <w:p w14:paraId="2D8EEED5"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9.2. O fornecedor estará sujeito às sanções administrativas previstas na Lei Federal nº 14.133, de 2021, e em outras legislações aplicáveis, sem prejuízo da eventual anulação da nota de empenho de despesa ou da rescisão do instrumento contratual.</w:t>
      </w:r>
    </w:p>
    <w:p w14:paraId="5F6D1BD2"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w:t>
      </w:r>
    </w:p>
    <w:p w14:paraId="77D13B33" w14:textId="77777777" w:rsidR="00526378" w:rsidRPr="00E25EEC" w:rsidRDefault="00526378" w:rsidP="00526378">
      <w:pPr>
        <w:jc w:val="both"/>
        <w:rPr>
          <w:rFonts w:ascii="Times New Roman" w:hAnsi="Times New Roman" w:cs="Times New Roman"/>
          <w:b/>
        </w:rPr>
      </w:pPr>
      <w:r w:rsidRPr="00E25EEC">
        <w:rPr>
          <w:rFonts w:ascii="Times New Roman" w:hAnsi="Times New Roman" w:cs="Times New Roman"/>
          <w:b/>
        </w:rPr>
        <w:t xml:space="preserve">10. DISPOSIÇÕES GERAIS </w:t>
      </w:r>
    </w:p>
    <w:p w14:paraId="30D913A8"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10.1 O interessado não poderá alegar como justificativa para se eximir das obrigações assumidas, o desconhecimento das condições para participação desta Dispensa de Licitação. </w:t>
      </w:r>
    </w:p>
    <w:p w14:paraId="12D3DEE3"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10.2 O presente Aviso poderá ser revogado, no todo em parte, por conveniência administrativa e interesse público, decorrente de fato superveniente, devidamente justificado. </w:t>
      </w:r>
    </w:p>
    <w:p w14:paraId="651A6F8C"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10.3 O presente Aviso poderá ser anulado, no todo em parte, caso ocorra ilegalidade, de oficio ou por provocação. A anulação do procedimento oriundo deste Aviso, não gera direito a indenização. </w:t>
      </w:r>
    </w:p>
    <w:p w14:paraId="423639D5"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10.4 Após a fase de classificação da proposta, não cabe desistência da mesma, salvo por motivo justo decorrente de fato superveniente, e desde que aceito pelo MUNICÍPIO. </w:t>
      </w:r>
    </w:p>
    <w:p w14:paraId="35557067"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10.5 Ao apresentar a proposta de preços, o interessado declara tacitamente, sob as penas da lei, que:</w:t>
      </w:r>
    </w:p>
    <w:p w14:paraId="29C5F8F5"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10.5.1. Atende aos requisitos de habilitação, respondendo o licitante pela veracidade das informações prestadas;</w:t>
      </w:r>
    </w:p>
    <w:p w14:paraId="2AECAB2B"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10.5.2. Não emprega menor de 18 anos em trabalho noturno, perigoso ou insalubre e não emprega menor de 16 anos, salvo menor, a partir de 14 anos, na condição de aprendiz, nos termos do artigo 7°, </w:t>
      </w:r>
      <w:proofErr w:type="spellStart"/>
      <w:r w:rsidRPr="00E25EEC">
        <w:rPr>
          <w:rFonts w:ascii="Times New Roman" w:hAnsi="Times New Roman" w:cs="Times New Roman"/>
        </w:rPr>
        <w:t>XXXIII</w:t>
      </w:r>
      <w:proofErr w:type="spellEnd"/>
      <w:r w:rsidRPr="00E25EEC">
        <w:rPr>
          <w:rFonts w:ascii="Times New Roman" w:hAnsi="Times New Roman" w:cs="Times New Roman"/>
        </w:rPr>
        <w:t>, da Constituição;</w:t>
      </w:r>
    </w:p>
    <w:p w14:paraId="546F5421"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10.5.3. Não possui empregados executando trabalho degradante ou forçado, observando o disposto nos incisos </w:t>
      </w:r>
      <w:proofErr w:type="spellStart"/>
      <w:r w:rsidRPr="00E25EEC">
        <w:rPr>
          <w:rFonts w:ascii="Times New Roman" w:hAnsi="Times New Roman" w:cs="Times New Roman"/>
        </w:rPr>
        <w:t>III</w:t>
      </w:r>
      <w:proofErr w:type="spellEnd"/>
      <w:r w:rsidRPr="00E25EEC">
        <w:rPr>
          <w:rFonts w:ascii="Times New Roman" w:hAnsi="Times New Roman" w:cs="Times New Roman"/>
        </w:rPr>
        <w:t xml:space="preserve"> e </w:t>
      </w:r>
      <w:proofErr w:type="spellStart"/>
      <w:r w:rsidRPr="00E25EEC">
        <w:rPr>
          <w:rFonts w:ascii="Times New Roman" w:hAnsi="Times New Roman" w:cs="Times New Roman"/>
        </w:rPr>
        <w:t>IV</w:t>
      </w:r>
      <w:proofErr w:type="spellEnd"/>
      <w:r w:rsidRPr="00E25EEC">
        <w:rPr>
          <w:rFonts w:ascii="Times New Roman" w:hAnsi="Times New Roman" w:cs="Times New Roman"/>
        </w:rPr>
        <w:t xml:space="preserve"> do art. 1º e no inciso </w:t>
      </w:r>
      <w:proofErr w:type="spellStart"/>
      <w:r w:rsidRPr="00E25EEC">
        <w:rPr>
          <w:rFonts w:ascii="Times New Roman" w:hAnsi="Times New Roman" w:cs="Times New Roman"/>
        </w:rPr>
        <w:t>III</w:t>
      </w:r>
      <w:proofErr w:type="spellEnd"/>
      <w:r w:rsidRPr="00E25EEC">
        <w:rPr>
          <w:rFonts w:ascii="Times New Roman" w:hAnsi="Times New Roman" w:cs="Times New Roman"/>
        </w:rPr>
        <w:t xml:space="preserve"> do art. 5º da Constituição Federal;</w:t>
      </w:r>
    </w:p>
    <w:p w14:paraId="4DFB6914"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10.5.4. Não possui qualquer vínculo de natureza técnica, comercial, econômica, financeira ou trabalhista, entre si e os responsáveis por esta Dispensa de Licitação, quer direta ou indiretamente. </w:t>
      </w:r>
    </w:p>
    <w:p w14:paraId="40FAFE1B" w14:textId="77777777" w:rsidR="00526378" w:rsidRDefault="00526378" w:rsidP="00526378">
      <w:pPr>
        <w:jc w:val="both"/>
        <w:rPr>
          <w:rFonts w:ascii="Times New Roman" w:hAnsi="Times New Roman" w:cs="Times New Roman"/>
        </w:rPr>
      </w:pPr>
      <w:r w:rsidRPr="00E25EEC">
        <w:rPr>
          <w:rFonts w:ascii="Times New Roman" w:hAnsi="Times New Roman" w:cs="Times New Roman"/>
        </w:rPr>
        <w:lastRenderedPageBreak/>
        <w:t>10.6 A apresentação de proposta pressupõe o pleno conhecimento, atendimento e aceitação integral e irretratável, por parte do interessado, das exigências e condições estabelecidas nest</w:t>
      </w:r>
      <w:r>
        <w:rPr>
          <w:rFonts w:ascii="Times New Roman" w:hAnsi="Times New Roman" w:cs="Times New Roman"/>
        </w:rPr>
        <w:t>e Aviso e Termo de Referência.</w:t>
      </w:r>
    </w:p>
    <w:p w14:paraId="77F3237A" w14:textId="77777777" w:rsidR="00526378" w:rsidRDefault="00526378" w:rsidP="00526378">
      <w:pPr>
        <w:jc w:val="both"/>
        <w:rPr>
          <w:rFonts w:ascii="Times New Roman" w:hAnsi="Times New Roman" w:cs="Times New Roman"/>
        </w:rPr>
      </w:pPr>
      <w:r w:rsidRPr="00E25EEC">
        <w:rPr>
          <w:rFonts w:ascii="Times New Roman" w:hAnsi="Times New Roman" w:cs="Times New Roman"/>
        </w:rPr>
        <w:t>10.7 A falsidade de qualquer documento apresentado ou a inverdade das informações nele contidas implicará a imediata desclassificação/inabilitação do interessado que o tiver apresentado, ou, caso tenha sido o vencedor, a rescisão do contrato ou do pedido de compra, sem prejuí</w:t>
      </w:r>
      <w:r>
        <w:rPr>
          <w:rFonts w:ascii="Times New Roman" w:hAnsi="Times New Roman" w:cs="Times New Roman"/>
        </w:rPr>
        <w:t>zo de demais sanções cabíveis.</w:t>
      </w:r>
    </w:p>
    <w:p w14:paraId="45A4FF13"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10.8 Na contagem dos prazos estabelecidos neste Aviso, com fulcro no </w:t>
      </w:r>
      <w:proofErr w:type="spellStart"/>
      <w:r w:rsidRPr="00E25EEC">
        <w:rPr>
          <w:rFonts w:ascii="Times New Roman" w:hAnsi="Times New Roman" w:cs="Times New Roman"/>
        </w:rPr>
        <w:t>Art</w:t>
      </w:r>
      <w:proofErr w:type="spellEnd"/>
      <w:r w:rsidRPr="00E25EEC">
        <w:rPr>
          <w:rFonts w:ascii="Times New Roman" w:hAnsi="Times New Roman" w:cs="Times New Roman"/>
        </w:rPr>
        <w:t xml:space="preserve"> 183 da Lei Federal 14.133/2021, serão contados com exclusão do dia do começo e inclusão do dia do vencimento, observando-se as seguintes disposições: </w:t>
      </w:r>
    </w:p>
    <w:p w14:paraId="65DA4A33" w14:textId="77777777" w:rsidR="00526378" w:rsidRPr="00E25EEC" w:rsidRDefault="00526378" w:rsidP="00526378">
      <w:pPr>
        <w:jc w:val="both"/>
        <w:rPr>
          <w:rFonts w:ascii="Times New Roman" w:hAnsi="Times New Roman" w:cs="Times New Roman"/>
        </w:rPr>
      </w:pPr>
      <w:r>
        <w:rPr>
          <w:rFonts w:ascii="Times New Roman" w:hAnsi="Times New Roman" w:cs="Times New Roman"/>
        </w:rPr>
        <w:t xml:space="preserve">a) </w:t>
      </w:r>
      <w:r w:rsidRPr="00E25EEC">
        <w:rPr>
          <w:rFonts w:ascii="Times New Roman" w:hAnsi="Times New Roman" w:cs="Times New Roman"/>
        </w:rPr>
        <w:t xml:space="preserve">Os prazos expressos em dias corridos serão computados de modo contínuo; </w:t>
      </w:r>
    </w:p>
    <w:p w14:paraId="025D7F9E"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b)</w:t>
      </w:r>
      <w:r>
        <w:rPr>
          <w:rFonts w:ascii="Times New Roman" w:hAnsi="Times New Roman" w:cs="Times New Roman"/>
        </w:rPr>
        <w:t xml:space="preserve"> </w:t>
      </w:r>
      <w:r w:rsidRPr="00E25EEC">
        <w:rPr>
          <w:rFonts w:ascii="Times New Roman" w:hAnsi="Times New Roman" w:cs="Times New Roman"/>
        </w:rPr>
        <w:t xml:space="preserve">Os prazos expressos em meses ou anos serão computados de data a data; </w:t>
      </w:r>
    </w:p>
    <w:p w14:paraId="57F571E4"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c)</w:t>
      </w:r>
      <w:r>
        <w:rPr>
          <w:rFonts w:ascii="Times New Roman" w:hAnsi="Times New Roman" w:cs="Times New Roman"/>
        </w:rPr>
        <w:t xml:space="preserve"> </w:t>
      </w:r>
      <w:r w:rsidRPr="00E25EEC">
        <w:rPr>
          <w:rFonts w:ascii="Times New Roman" w:hAnsi="Times New Roman" w:cs="Times New Roman"/>
        </w:rPr>
        <w:t xml:space="preserve">Nos prazos expressos em dias úteis, serão computados somente os dias em que ocorrer expediente administrativo no órgão ou entidade competente. </w:t>
      </w:r>
    </w:p>
    <w:p w14:paraId="7E1F1915"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 10.8.1 Salvo disposição em contrário, considera-se dia do começo do prazo: </w:t>
      </w:r>
    </w:p>
    <w:p w14:paraId="0A1248FF" w14:textId="77777777" w:rsidR="00526378" w:rsidRPr="00E25EEC" w:rsidRDefault="00526378" w:rsidP="00526378">
      <w:pPr>
        <w:jc w:val="both"/>
        <w:rPr>
          <w:rFonts w:ascii="Times New Roman" w:hAnsi="Times New Roman" w:cs="Times New Roman"/>
        </w:rPr>
      </w:pPr>
      <w:r w:rsidRPr="00E25EEC">
        <w:rPr>
          <w:rFonts w:ascii="Times New Roman" w:hAnsi="Times New Roman" w:cs="Times New Roman"/>
        </w:rPr>
        <w:t xml:space="preserve">a) O primeiro dia útil seguinte ao da disponibilização da informação na internet. </w:t>
      </w:r>
    </w:p>
    <w:p w14:paraId="7A87169B"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2B7B2C73" w14:textId="77777777" w:rsidR="00526378" w:rsidRPr="00E25EEC" w:rsidRDefault="00526378" w:rsidP="00526378">
      <w:pPr>
        <w:jc w:val="right"/>
        <w:rPr>
          <w:rFonts w:ascii="Times New Roman" w:hAnsi="Times New Roman" w:cs="Times New Roman"/>
        </w:rPr>
      </w:pPr>
      <w:r w:rsidRPr="00E25EEC">
        <w:rPr>
          <w:rFonts w:ascii="Times New Roman" w:hAnsi="Times New Roman" w:cs="Times New Roman"/>
        </w:rPr>
        <w:t xml:space="preserve"> Data: Miracema, </w:t>
      </w:r>
      <w:r>
        <w:rPr>
          <w:rFonts w:ascii="Times New Roman" w:hAnsi="Times New Roman" w:cs="Times New Roman"/>
        </w:rPr>
        <w:t>18</w:t>
      </w:r>
      <w:r w:rsidRPr="00E25EEC">
        <w:rPr>
          <w:rFonts w:ascii="Times New Roman" w:hAnsi="Times New Roman" w:cs="Times New Roman"/>
        </w:rPr>
        <w:t xml:space="preserve"> de </w:t>
      </w:r>
      <w:r>
        <w:rPr>
          <w:rFonts w:ascii="Times New Roman" w:hAnsi="Times New Roman" w:cs="Times New Roman"/>
        </w:rPr>
        <w:t>agosto</w:t>
      </w:r>
      <w:r w:rsidRPr="00E25EEC">
        <w:rPr>
          <w:rFonts w:ascii="Times New Roman" w:hAnsi="Times New Roman" w:cs="Times New Roman"/>
        </w:rPr>
        <w:t xml:space="preserve"> de 2025. </w:t>
      </w:r>
    </w:p>
    <w:p w14:paraId="2F65003C"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50C6CA13" w14:textId="77777777" w:rsidR="00526378" w:rsidRPr="00E25EEC" w:rsidRDefault="00526378" w:rsidP="00526378">
      <w:pPr>
        <w:rPr>
          <w:rFonts w:ascii="Times New Roman" w:hAnsi="Times New Roman" w:cs="Times New Roman"/>
        </w:rPr>
      </w:pPr>
      <w:r w:rsidRPr="00E25EEC">
        <w:rPr>
          <w:rFonts w:ascii="Times New Roman" w:hAnsi="Times New Roman" w:cs="Times New Roman"/>
        </w:rPr>
        <w:t xml:space="preserve"> </w:t>
      </w:r>
    </w:p>
    <w:p w14:paraId="7543114B" w14:textId="77777777" w:rsidR="00526378" w:rsidRPr="00E25EEC" w:rsidRDefault="00526378" w:rsidP="00526378">
      <w:pPr>
        <w:spacing w:after="0" w:line="240" w:lineRule="auto"/>
        <w:jc w:val="center"/>
        <w:rPr>
          <w:rFonts w:ascii="Times New Roman" w:hAnsi="Times New Roman" w:cs="Times New Roman"/>
        </w:rPr>
      </w:pPr>
      <w:r w:rsidRPr="00E25EEC">
        <w:rPr>
          <w:rFonts w:ascii="Times New Roman" w:hAnsi="Times New Roman" w:cs="Times New Roman"/>
        </w:rPr>
        <w:t>______________________________________</w:t>
      </w:r>
    </w:p>
    <w:p w14:paraId="28FB54A5" w14:textId="77777777" w:rsidR="00526378" w:rsidRPr="00E25EEC" w:rsidRDefault="00526378" w:rsidP="00526378">
      <w:pPr>
        <w:spacing w:after="0" w:line="240" w:lineRule="auto"/>
        <w:jc w:val="center"/>
        <w:rPr>
          <w:rFonts w:ascii="Times New Roman" w:hAnsi="Times New Roman" w:cs="Times New Roman"/>
        </w:rPr>
      </w:pPr>
      <w:r>
        <w:rPr>
          <w:rFonts w:ascii="Times New Roman" w:hAnsi="Times New Roman" w:cs="Times New Roman"/>
        </w:rPr>
        <w:t>Sérgio Terra de Souza Rocha</w:t>
      </w:r>
    </w:p>
    <w:p w14:paraId="4CEB1515" w14:textId="6F49FCD7" w:rsidR="00526378" w:rsidRDefault="00526378" w:rsidP="00526378">
      <w:pPr>
        <w:spacing w:after="0" w:line="240" w:lineRule="auto"/>
        <w:jc w:val="center"/>
        <w:rPr>
          <w:rFonts w:ascii="Times New Roman" w:hAnsi="Times New Roman" w:cs="Times New Roman"/>
        </w:rPr>
      </w:pPr>
      <w:r w:rsidRPr="00E25EEC">
        <w:rPr>
          <w:rFonts w:ascii="Times New Roman" w:hAnsi="Times New Roman" w:cs="Times New Roman"/>
        </w:rPr>
        <w:t xml:space="preserve">Secretário Municipal de </w:t>
      </w:r>
      <w:r>
        <w:rPr>
          <w:rFonts w:ascii="Times New Roman" w:hAnsi="Times New Roman" w:cs="Times New Roman"/>
        </w:rPr>
        <w:t>Governo</w:t>
      </w:r>
    </w:p>
    <w:p w14:paraId="736A1353" w14:textId="7194A9FB" w:rsidR="00526378" w:rsidRDefault="00526378" w:rsidP="00526378">
      <w:pPr>
        <w:jc w:val="center"/>
        <w:rPr>
          <w:rFonts w:ascii="Arial" w:hAnsi="Arial" w:cs="Arial"/>
          <w:b/>
          <w:sz w:val="24"/>
          <w:szCs w:val="24"/>
        </w:rPr>
      </w:pPr>
      <w:r>
        <w:rPr>
          <w:rFonts w:ascii="Times New Roman" w:hAnsi="Times New Roman" w:cs="Times New Roman"/>
        </w:rPr>
        <w:t>Portaria 141/25</w:t>
      </w:r>
    </w:p>
    <w:p w14:paraId="564DA41C" w14:textId="77777777" w:rsidR="00526378" w:rsidRDefault="00526378">
      <w:pPr>
        <w:rPr>
          <w:rFonts w:ascii="Arial" w:hAnsi="Arial" w:cs="Arial"/>
          <w:b/>
          <w:sz w:val="24"/>
          <w:szCs w:val="24"/>
        </w:rPr>
      </w:pPr>
      <w:r>
        <w:rPr>
          <w:rFonts w:ascii="Arial" w:hAnsi="Arial" w:cs="Arial"/>
          <w:b/>
          <w:sz w:val="24"/>
          <w:szCs w:val="24"/>
        </w:rPr>
        <w:br w:type="page"/>
      </w:r>
    </w:p>
    <w:p w14:paraId="655F6ECC" w14:textId="47745E2C" w:rsidR="00526378" w:rsidRDefault="00526378" w:rsidP="00526378">
      <w:pPr>
        <w:jc w:val="center"/>
        <w:rPr>
          <w:rFonts w:ascii="Arial" w:hAnsi="Arial" w:cs="Arial"/>
          <w:b/>
          <w:sz w:val="24"/>
          <w:szCs w:val="24"/>
        </w:rPr>
      </w:pPr>
      <w:r>
        <w:rPr>
          <w:rFonts w:ascii="Arial" w:hAnsi="Arial" w:cs="Arial"/>
          <w:b/>
          <w:sz w:val="24"/>
          <w:szCs w:val="24"/>
        </w:rPr>
        <w:lastRenderedPageBreak/>
        <w:t>ANEXO I</w:t>
      </w:r>
    </w:p>
    <w:p w14:paraId="7E3AC47D" w14:textId="7E001CD7" w:rsidR="00997948" w:rsidRDefault="00997948" w:rsidP="00A26F24">
      <w:pPr>
        <w:rPr>
          <w:rFonts w:ascii="Arial" w:hAnsi="Arial" w:cs="Arial"/>
          <w:b/>
          <w:sz w:val="24"/>
          <w:szCs w:val="24"/>
        </w:rPr>
      </w:pPr>
      <w:r>
        <w:rPr>
          <w:rFonts w:ascii="Arial" w:hAnsi="Arial" w:cs="Arial"/>
          <w:b/>
          <w:sz w:val="24"/>
          <w:szCs w:val="24"/>
        </w:rPr>
        <w:t>TERMO DE REFERÊNCIA</w:t>
      </w:r>
    </w:p>
    <w:p w14:paraId="2F90E007" w14:textId="77777777" w:rsidR="00CB16D3" w:rsidRPr="00BC549A" w:rsidRDefault="00CB16D3" w:rsidP="00CB16D3">
      <w:pPr>
        <w:pStyle w:val="PargrafodaLista"/>
        <w:numPr>
          <w:ilvl w:val="0"/>
          <w:numId w:val="1"/>
        </w:numPr>
        <w:spacing w:line="360" w:lineRule="auto"/>
        <w:rPr>
          <w:rFonts w:ascii="Arial" w:hAnsi="Arial" w:cs="Arial"/>
          <w:b/>
          <w:sz w:val="24"/>
          <w:szCs w:val="24"/>
        </w:rPr>
      </w:pPr>
      <w:r w:rsidRPr="00BC549A">
        <w:rPr>
          <w:rFonts w:ascii="Arial" w:hAnsi="Arial" w:cs="Arial"/>
          <w:b/>
          <w:sz w:val="24"/>
          <w:szCs w:val="24"/>
        </w:rPr>
        <w:t>IDENTIFICAÇÃO DA UNIDADE REQUISITANTE</w:t>
      </w:r>
    </w:p>
    <w:p w14:paraId="63EF46AE" w14:textId="77777777" w:rsidR="00CB16D3" w:rsidRPr="00BC549A" w:rsidRDefault="00CB16D3" w:rsidP="00020EC1">
      <w:pPr>
        <w:pStyle w:val="PargrafodaLista"/>
        <w:numPr>
          <w:ilvl w:val="1"/>
          <w:numId w:val="1"/>
        </w:numPr>
        <w:spacing w:line="360" w:lineRule="auto"/>
        <w:jc w:val="both"/>
        <w:rPr>
          <w:rFonts w:ascii="Arial" w:hAnsi="Arial" w:cs="Arial"/>
          <w:sz w:val="24"/>
          <w:szCs w:val="24"/>
        </w:rPr>
      </w:pPr>
      <w:r w:rsidRPr="00BC549A">
        <w:rPr>
          <w:rFonts w:ascii="Arial" w:hAnsi="Arial" w:cs="Arial"/>
          <w:sz w:val="24"/>
          <w:szCs w:val="24"/>
        </w:rPr>
        <w:t>Unidade Requisitante: Secretaria Municipal de Governo</w:t>
      </w:r>
    </w:p>
    <w:p w14:paraId="6D776EC1" w14:textId="77777777" w:rsidR="00CB16D3" w:rsidRPr="00BC549A" w:rsidRDefault="00CB16D3" w:rsidP="00020EC1">
      <w:pPr>
        <w:pStyle w:val="PargrafodaLista"/>
        <w:numPr>
          <w:ilvl w:val="1"/>
          <w:numId w:val="1"/>
        </w:numPr>
        <w:spacing w:line="360" w:lineRule="auto"/>
        <w:jc w:val="both"/>
        <w:rPr>
          <w:rFonts w:ascii="Arial" w:hAnsi="Arial" w:cs="Arial"/>
          <w:sz w:val="24"/>
          <w:szCs w:val="24"/>
        </w:rPr>
      </w:pPr>
      <w:r w:rsidRPr="00BC549A">
        <w:rPr>
          <w:rFonts w:ascii="Arial" w:hAnsi="Arial" w:cs="Arial"/>
          <w:sz w:val="24"/>
          <w:szCs w:val="24"/>
        </w:rPr>
        <w:t>Município: Miracema/RJ</w:t>
      </w:r>
    </w:p>
    <w:p w14:paraId="19E0D162" w14:textId="77777777" w:rsidR="00CB16D3" w:rsidRPr="00BC549A" w:rsidRDefault="00CB16D3" w:rsidP="00020EC1">
      <w:pPr>
        <w:pStyle w:val="PargrafodaLista"/>
        <w:numPr>
          <w:ilvl w:val="1"/>
          <w:numId w:val="1"/>
        </w:numPr>
        <w:spacing w:line="360" w:lineRule="auto"/>
        <w:jc w:val="both"/>
        <w:rPr>
          <w:rFonts w:ascii="Arial" w:hAnsi="Arial" w:cs="Arial"/>
          <w:sz w:val="24"/>
          <w:szCs w:val="24"/>
        </w:rPr>
      </w:pPr>
      <w:r w:rsidRPr="00BC549A">
        <w:rPr>
          <w:rFonts w:ascii="Arial" w:hAnsi="Arial" w:cs="Arial"/>
          <w:sz w:val="24"/>
          <w:szCs w:val="24"/>
        </w:rPr>
        <w:t>Endereço: Praça Ary Parreiras, SN – Centro – Miracema/RJ – CEP: 28460-000</w:t>
      </w:r>
    </w:p>
    <w:p w14:paraId="60CD6C66" w14:textId="77777777" w:rsidR="00CB16D3" w:rsidRPr="00BC549A" w:rsidRDefault="00CB16D3" w:rsidP="00020EC1">
      <w:pPr>
        <w:pStyle w:val="PargrafodaLista"/>
        <w:numPr>
          <w:ilvl w:val="1"/>
          <w:numId w:val="1"/>
        </w:numPr>
        <w:spacing w:line="360" w:lineRule="auto"/>
        <w:jc w:val="both"/>
        <w:rPr>
          <w:rFonts w:ascii="Arial" w:hAnsi="Arial" w:cs="Arial"/>
          <w:sz w:val="24"/>
          <w:szCs w:val="24"/>
        </w:rPr>
      </w:pPr>
      <w:r w:rsidRPr="00BC549A">
        <w:rPr>
          <w:rFonts w:ascii="Arial" w:hAnsi="Arial" w:cs="Arial"/>
          <w:sz w:val="24"/>
          <w:szCs w:val="24"/>
        </w:rPr>
        <w:t>Responsável pela solicitação: Sérgio Rocha – Secretário Municipal de Governo</w:t>
      </w:r>
    </w:p>
    <w:p w14:paraId="43C4700D" w14:textId="77777777" w:rsidR="00CB16D3" w:rsidRPr="00BC549A" w:rsidRDefault="00CB16D3" w:rsidP="00020EC1">
      <w:pPr>
        <w:pStyle w:val="PargrafodaLista"/>
        <w:numPr>
          <w:ilvl w:val="1"/>
          <w:numId w:val="1"/>
        </w:numPr>
        <w:spacing w:line="360" w:lineRule="auto"/>
        <w:jc w:val="both"/>
        <w:rPr>
          <w:rFonts w:ascii="Arial" w:hAnsi="Arial" w:cs="Arial"/>
          <w:sz w:val="24"/>
          <w:szCs w:val="24"/>
        </w:rPr>
      </w:pPr>
      <w:r w:rsidRPr="00BC549A">
        <w:rPr>
          <w:rFonts w:ascii="Arial" w:hAnsi="Arial" w:cs="Arial"/>
          <w:sz w:val="24"/>
          <w:szCs w:val="24"/>
        </w:rPr>
        <w:t xml:space="preserve">Telefone/Email: </w:t>
      </w:r>
      <w:hyperlink r:id="rId7" w:history="1">
        <w:r w:rsidRPr="00BC549A">
          <w:rPr>
            <w:rStyle w:val="Hyperlink"/>
            <w:rFonts w:ascii="Arial" w:hAnsi="Arial" w:cs="Arial"/>
            <w:sz w:val="24"/>
            <w:szCs w:val="24"/>
          </w:rPr>
          <w:t>governo@miracema.rj.gov.br</w:t>
        </w:r>
      </w:hyperlink>
    </w:p>
    <w:p w14:paraId="620B8B3F" w14:textId="77777777" w:rsidR="00020EC1" w:rsidRPr="00BC549A" w:rsidRDefault="00020EC1" w:rsidP="00020EC1">
      <w:pPr>
        <w:pStyle w:val="PargrafodaLista"/>
        <w:spacing w:line="360" w:lineRule="auto"/>
        <w:ind w:left="792"/>
        <w:rPr>
          <w:rFonts w:ascii="Arial" w:hAnsi="Arial" w:cs="Arial"/>
          <w:sz w:val="24"/>
          <w:szCs w:val="24"/>
        </w:rPr>
      </w:pPr>
    </w:p>
    <w:p w14:paraId="6FE9D8A2" w14:textId="77777777" w:rsidR="00CD0A7A" w:rsidRDefault="00020EC1" w:rsidP="00CD0A7A">
      <w:pPr>
        <w:pStyle w:val="PargrafodaLista"/>
        <w:numPr>
          <w:ilvl w:val="0"/>
          <w:numId w:val="1"/>
        </w:numPr>
        <w:spacing w:line="360" w:lineRule="auto"/>
        <w:rPr>
          <w:rFonts w:ascii="Arial" w:hAnsi="Arial" w:cs="Arial"/>
          <w:b/>
          <w:sz w:val="24"/>
          <w:szCs w:val="24"/>
        </w:rPr>
      </w:pPr>
      <w:r w:rsidRPr="00BC549A">
        <w:rPr>
          <w:rFonts w:ascii="Arial" w:hAnsi="Arial" w:cs="Arial"/>
          <w:b/>
          <w:sz w:val="24"/>
          <w:szCs w:val="24"/>
        </w:rPr>
        <w:t>OBJETO</w:t>
      </w:r>
    </w:p>
    <w:p w14:paraId="7928BC81" w14:textId="77777777" w:rsidR="00DA3014" w:rsidRDefault="00CD0A7A" w:rsidP="00CD0A7A">
      <w:pPr>
        <w:pStyle w:val="PargrafodaLista"/>
        <w:numPr>
          <w:ilvl w:val="1"/>
          <w:numId w:val="1"/>
        </w:numPr>
        <w:spacing w:line="360" w:lineRule="auto"/>
        <w:jc w:val="both"/>
        <w:rPr>
          <w:rFonts w:ascii="Arial" w:hAnsi="Arial" w:cs="Arial"/>
          <w:sz w:val="24"/>
          <w:szCs w:val="24"/>
        </w:rPr>
      </w:pPr>
      <w:r w:rsidRPr="00CD0A7A">
        <w:rPr>
          <w:rFonts w:ascii="Arial" w:hAnsi="Arial" w:cs="Arial"/>
          <w:sz w:val="24"/>
          <w:szCs w:val="24"/>
        </w:rPr>
        <w:t xml:space="preserve">O presente Termo de Referência tem por objeto a </w:t>
      </w:r>
      <w:r w:rsidRPr="00CD0A7A">
        <w:rPr>
          <w:rFonts w:ascii="Arial" w:hAnsi="Arial" w:cs="Arial"/>
          <w:bCs/>
          <w:sz w:val="24"/>
          <w:szCs w:val="24"/>
        </w:rPr>
        <w:t>locação de estruturas para apoio à realiz</w:t>
      </w:r>
      <w:r>
        <w:rPr>
          <w:rFonts w:ascii="Arial" w:hAnsi="Arial" w:cs="Arial"/>
          <w:bCs/>
          <w:sz w:val="24"/>
          <w:szCs w:val="24"/>
        </w:rPr>
        <w:t xml:space="preserve">ação de eventos institucionais </w:t>
      </w:r>
      <w:r w:rsidRPr="00CD0A7A">
        <w:rPr>
          <w:rFonts w:ascii="Arial" w:hAnsi="Arial" w:cs="Arial"/>
          <w:bCs/>
          <w:sz w:val="24"/>
          <w:szCs w:val="24"/>
        </w:rPr>
        <w:t>e comemorativos promovidos ou apoiados pelo Município de Miracema/RJ</w:t>
      </w:r>
      <w:r w:rsidRPr="00CD0A7A">
        <w:rPr>
          <w:rFonts w:ascii="Arial" w:hAnsi="Arial" w:cs="Arial"/>
          <w:sz w:val="24"/>
          <w:szCs w:val="24"/>
        </w:rPr>
        <w:t xml:space="preserve">, incluindo, entre outros, </w:t>
      </w:r>
      <w:r w:rsidRPr="00CD0A7A">
        <w:rPr>
          <w:rFonts w:ascii="Arial" w:hAnsi="Arial" w:cs="Arial"/>
          <w:bCs/>
          <w:sz w:val="24"/>
          <w:szCs w:val="24"/>
        </w:rPr>
        <w:t>tendas em variados tamanhos, banheiros químicos e grades metálicas separadoras de filas</w:t>
      </w:r>
      <w:r w:rsidRPr="00CD0A7A">
        <w:rPr>
          <w:rFonts w:ascii="Arial" w:hAnsi="Arial" w:cs="Arial"/>
          <w:sz w:val="24"/>
          <w:szCs w:val="24"/>
        </w:rPr>
        <w:t>, conforme as especificações técnicas detalhadas neste documento.</w:t>
      </w:r>
    </w:p>
    <w:p w14:paraId="2AD4923B" w14:textId="77777777" w:rsidR="00CD0A7A" w:rsidRPr="00CD0A7A" w:rsidRDefault="00CD0A7A" w:rsidP="00CD0A7A">
      <w:pPr>
        <w:pStyle w:val="PargrafodaLista"/>
        <w:numPr>
          <w:ilvl w:val="1"/>
          <w:numId w:val="1"/>
        </w:numPr>
        <w:spacing w:line="360" w:lineRule="auto"/>
        <w:jc w:val="both"/>
        <w:rPr>
          <w:rFonts w:ascii="Arial" w:hAnsi="Arial" w:cs="Arial"/>
          <w:sz w:val="24"/>
          <w:szCs w:val="24"/>
        </w:rPr>
      </w:pPr>
      <w:r w:rsidRPr="00CD0A7A">
        <w:rPr>
          <w:rFonts w:ascii="Arial" w:hAnsi="Arial" w:cs="Arial"/>
          <w:sz w:val="24"/>
          <w:szCs w:val="24"/>
        </w:rPr>
        <w:t>A locação visa atender à demanda variável de diferentes órgãos municipais na realização de eventos públicos que envolvam aglomerações de pessoas, circulação intensa e necessidade de organização e segurança física do espaço, como feiras, campanhas, festividades, audiências públicas, eventos escolares e solenidades oficiais</w:t>
      </w:r>
      <w:r w:rsidR="00761BC7">
        <w:rPr>
          <w:rFonts w:ascii="Arial" w:hAnsi="Arial" w:cs="Arial"/>
          <w:sz w:val="24"/>
          <w:szCs w:val="24"/>
        </w:rPr>
        <w:t>, dentre outras</w:t>
      </w:r>
      <w:r w:rsidRPr="00CD0A7A">
        <w:rPr>
          <w:rFonts w:ascii="Arial" w:hAnsi="Arial" w:cs="Arial"/>
          <w:sz w:val="24"/>
          <w:szCs w:val="24"/>
        </w:rPr>
        <w:t>.</w:t>
      </w:r>
    </w:p>
    <w:p w14:paraId="37FAB488" w14:textId="77777777" w:rsidR="00CD0A7A" w:rsidRPr="00BC549A" w:rsidRDefault="00CD0A7A" w:rsidP="00DA3014">
      <w:pPr>
        <w:pStyle w:val="PargrafodaLista"/>
        <w:spacing w:line="360" w:lineRule="auto"/>
        <w:ind w:left="792"/>
        <w:jc w:val="both"/>
        <w:rPr>
          <w:rFonts w:ascii="Arial" w:hAnsi="Arial" w:cs="Arial"/>
          <w:sz w:val="24"/>
          <w:szCs w:val="24"/>
        </w:rPr>
      </w:pPr>
    </w:p>
    <w:p w14:paraId="27EC89BE" w14:textId="77777777" w:rsidR="00F02329" w:rsidRPr="00BC549A" w:rsidRDefault="00DA3014" w:rsidP="00F02329">
      <w:pPr>
        <w:pStyle w:val="PargrafodaLista"/>
        <w:numPr>
          <w:ilvl w:val="0"/>
          <w:numId w:val="1"/>
        </w:numPr>
        <w:spacing w:line="360" w:lineRule="auto"/>
        <w:jc w:val="both"/>
        <w:rPr>
          <w:rFonts w:ascii="Arial" w:hAnsi="Arial" w:cs="Arial"/>
          <w:b/>
          <w:sz w:val="24"/>
          <w:szCs w:val="24"/>
        </w:rPr>
      </w:pPr>
      <w:r w:rsidRPr="00BC549A">
        <w:rPr>
          <w:rFonts w:ascii="Arial" w:hAnsi="Arial" w:cs="Arial"/>
          <w:b/>
          <w:sz w:val="24"/>
          <w:szCs w:val="24"/>
        </w:rPr>
        <w:t>JUSTIFICATIVA DA CONTRATAÇÃO</w:t>
      </w:r>
    </w:p>
    <w:p w14:paraId="386D0AAD" w14:textId="77777777" w:rsidR="00761BC7" w:rsidRPr="00761BC7" w:rsidRDefault="00761BC7" w:rsidP="00761BC7">
      <w:pPr>
        <w:pStyle w:val="PargrafodaLista"/>
        <w:numPr>
          <w:ilvl w:val="1"/>
          <w:numId w:val="1"/>
        </w:numPr>
        <w:spacing w:line="360" w:lineRule="auto"/>
        <w:jc w:val="both"/>
        <w:rPr>
          <w:rFonts w:ascii="Arial" w:hAnsi="Arial" w:cs="Arial"/>
          <w:sz w:val="24"/>
          <w:szCs w:val="24"/>
        </w:rPr>
      </w:pPr>
      <w:r w:rsidRPr="00761BC7">
        <w:rPr>
          <w:rFonts w:ascii="Arial" w:hAnsi="Arial" w:cs="Arial"/>
          <w:sz w:val="24"/>
          <w:szCs w:val="24"/>
        </w:rPr>
        <w:t>A realização de eventos públicos é parte integrante da atuação da Administração Municipal, seja para promover a participação popular, difundir informações institucionais, estimular práticas culturais e esportivas, garantir o acesso a serviços públicos ou celebrar datas comemorativas. Para garantir a adequada estrutura e segurança desses eventos, é indispensável contar com o suporte de equipamentos de infraestrutura temporária.</w:t>
      </w:r>
    </w:p>
    <w:p w14:paraId="4A3F61B8" w14:textId="77777777" w:rsidR="00761BC7" w:rsidRPr="00761BC7" w:rsidRDefault="00761BC7" w:rsidP="00761BC7">
      <w:pPr>
        <w:pStyle w:val="PargrafodaLista"/>
        <w:spacing w:line="360" w:lineRule="auto"/>
        <w:ind w:left="792"/>
        <w:jc w:val="both"/>
        <w:rPr>
          <w:rFonts w:ascii="Arial" w:hAnsi="Arial" w:cs="Arial"/>
          <w:sz w:val="24"/>
          <w:szCs w:val="24"/>
        </w:rPr>
      </w:pPr>
    </w:p>
    <w:p w14:paraId="7C94A5A2" w14:textId="77777777" w:rsidR="00761BC7" w:rsidRPr="00761BC7" w:rsidRDefault="00761BC7" w:rsidP="00761BC7">
      <w:pPr>
        <w:pStyle w:val="PargrafodaLista"/>
        <w:numPr>
          <w:ilvl w:val="1"/>
          <w:numId w:val="1"/>
        </w:numPr>
        <w:spacing w:line="360" w:lineRule="auto"/>
        <w:jc w:val="both"/>
        <w:rPr>
          <w:rFonts w:ascii="Arial" w:hAnsi="Arial" w:cs="Arial"/>
          <w:sz w:val="24"/>
          <w:szCs w:val="24"/>
        </w:rPr>
      </w:pPr>
      <w:r w:rsidRPr="00761BC7">
        <w:rPr>
          <w:rFonts w:ascii="Arial" w:hAnsi="Arial" w:cs="Arial"/>
          <w:sz w:val="24"/>
          <w:szCs w:val="24"/>
        </w:rPr>
        <w:t xml:space="preserve">A locação de tendas, banheiros químicos e grades de contenção se justifica pelo seu caráter logístico essencial, sendo estes itens fundamentais para oferecer </w:t>
      </w:r>
      <w:r w:rsidRPr="00761BC7">
        <w:rPr>
          <w:rFonts w:ascii="Arial" w:hAnsi="Arial" w:cs="Arial"/>
          <w:sz w:val="24"/>
          <w:szCs w:val="24"/>
        </w:rPr>
        <w:lastRenderedPageBreak/>
        <w:t>conforto, segurança, acessibilidade e organização aos participantes e trabalhadores dos eventos promovidos ou apoiados pelo Poder Público Municipal.</w:t>
      </w:r>
    </w:p>
    <w:p w14:paraId="6DA3373A" w14:textId="77777777" w:rsidR="00761BC7" w:rsidRPr="00761BC7" w:rsidRDefault="00761BC7" w:rsidP="00761BC7">
      <w:pPr>
        <w:pStyle w:val="PargrafodaLista"/>
        <w:spacing w:line="360" w:lineRule="auto"/>
        <w:ind w:left="792"/>
        <w:jc w:val="both"/>
        <w:rPr>
          <w:rFonts w:ascii="Arial" w:hAnsi="Arial" w:cs="Arial"/>
          <w:sz w:val="24"/>
          <w:szCs w:val="24"/>
        </w:rPr>
      </w:pPr>
    </w:p>
    <w:p w14:paraId="298AA42F" w14:textId="77777777" w:rsidR="005B6840" w:rsidRDefault="00761BC7" w:rsidP="00761BC7">
      <w:pPr>
        <w:pStyle w:val="PargrafodaLista"/>
        <w:numPr>
          <w:ilvl w:val="1"/>
          <w:numId w:val="1"/>
        </w:numPr>
        <w:spacing w:line="360" w:lineRule="auto"/>
        <w:jc w:val="both"/>
        <w:rPr>
          <w:rFonts w:ascii="Arial" w:hAnsi="Arial" w:cs="Arial"/>
          <w:sz w:val="24"/>
          <w:szCs w:val="24"/>
        </w:rPr>
      </w:pPr>
      <w:r w:rsidRPr="00761BC7">
        <w:rPr>
          <w:rFonts w:ascii="Arial" w:hAnsi="Arial" w:cs="Arial"/>
          <w:sz w:val="24"/>
          <w:szCs w:val="24"/>
        </w:rPr>
        <w:t>A contratação por meio de locação, em vez de aquisição, evita custos de armazenamento, manutenção e obsolescência, além de permitir adequação ao tamanho e à complexidade de cada evento, otimizando o uso dos recursos públicos, conforme os princípios da economicidade, razoabilidade e eficiência (art. 5º, inciso III, da Lei nº 14.133/2021).</w:t>
      </w:r>
    </w:p>
    <w:p w14:paraId="46C95925" w14:textId="77777777" w:rsidR="008A668D" w:rsidRDefault="008A668D" w:rsidP="005B6840">
      <w:pPr>
        <w:pStyle w:val="PargrafodaLista"/>
        <w:spacing w:line="360" w:lineRule="auto"/>
        <w:ind w:left="792"/>
        <w:jc w:val="both"/>
        <w:rPr>
          <w:rFonts w:ascii="Arial" w:hAnsi="Arial" w:cs="Arial"/>
          <w:sz w:val="24"/>
          <w:szCs w:val="24"/>
        </w:rPr>
      </w:pPr>
    </w:p>
    <w:p w14:paraId="356DB184" w14:textId="77777777" w:rsidR="00757392" w:rsidRDefault="005B6840" w:rsidP="005B6840">
      <w:pPr>
        <w:pStyle w:val="PargrafodaLista"/>
        <w:numPr>
          <w:ilvl w:val="0"/>
          <w:numId w:val="1"/>
        </w:numPr>
        <w:spacing w:line="360" w:lineRule="auto"/>
        <w:jc w:val="both"/>
        <w:rPr>
          <w:rFonts w:ascii="Arial" w:hAnsi="Arial" w:cs="Arial"/>
          <w:b/>
          <w:sz w:val="24"/>
          <w:szCs w:val="24"/>
        </w:rPr>
      </w:pPr>
      <w:r w:rsidRPr="00BC549A">
        <w:rPr>
          <w:rFonts w:ascii="Arial" w:hAnsi="Arial" w:cs="Arial"/>
          <w:b/>
          <w:sz w:val="24"/>
          <w:szCs w:val="24"/>
        </w:rPr>
        <w:t>DESCRIÇÃO DETALHADA DOS ITENS</w:t>
      </w:r>
    </w:p>
    <w:tbl>
      <w:tblPr>
        <w:tblW w:w="8595" w:type="dxa"/>
        <w:tblInd w:w="-80" w:type="dxa"/>
        <w:tblLayout w:type="fixed"/>
        <w:tblCellMar>
          <w:left w:w="70" w:type="dxa"/>
          <w:right w:w="70" w:type="dxa"/>
        </w:tblCellMar>
        <w:tblLook w:val="04A0" w:firstRow="1" w:lastRow="0" w:firstColumn="1" w:lastColumn="0" w:noHBand="0" w:noVBand="1"/>
      </w:tblPr>
      <w:tblGrid>
        <w:gridCol w:w="501"/>
        <w:gridCol w:w="4252"/>
        <w:gridCol w:w="845"/>
        <w:gridCol w:w="699"/>
        <w:gridCol w:w="160"/>
        <w:gridCol w:w="969"/>
        <w:gridCol w:w="1169"/>
      </w:tblGrid>
      <w:tr w:rsidR="00761BC7" w:rsidRPr="00761BC7" w14:paraId="79B4C197" w14:textId="77777777" w:rsidTr="00565E27">
        <w:trPr>
          <w:trHeight w:val="315"/>
        </w:trPr>
        <w:tc>
          <w:tcPr>
            <w:tcW w:w="5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FDCF5"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r w:rsidRPr="00761BC7">
              <w:rPr>
                <w:rFonts w:ascii="Arial" w:eastAsia="Times New Roman" w:hAnsi="Arial" w:cs="Arial"/>
                <w:b/>
                <w:bCs/>
                <w:color w:val="000000"/>
                <w:sz w:val="16"/>
                <w:szCs w:val="16"/>
                <w:lang w:eastAsia="pt-BR"/>
              </w:rPr>
              <w:t>ITEM</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C9232"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r w:rsidRPr="00761BC7">
              <w:rPr>
                <w:rFonts w:ascii="Arial" w:eastAsia="Times New Roman" w:hAnsi="Arial" w:cs="Arial"/>
                <w:b/>
                <w:bCs/>
                <w:color w:val="000000"/>
                <w:sz w:val="16"/>
                <w:szCs w:val="16"/>
                <w:lang w:eastAsia="pt-BR"/>
              </w:rPr>
              <w:t>PRODUTO/SERVIÇO</w:t>
            </w:r>
          </w:p>
        </w:tc>
        <w:tc>
          <w:tcPr>
            <w:tcW w:w="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17749"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r w:rsidRPr="00761BC7">
              <w:rPr>
                <w:rFonts w:ascii="Arial" w:eastAsia="Times New Roman" w:hAnsi="Arial" w:cs="Arial"/>
                <w:b/>
                <w:bCs/>
                <w:color w:val="000000"/>
                <w:sz w:val="16"/>
                <w:szCs w:val="16"/>
                <w:lang w:eastAsia="pt-BR"/>
              </w:rPr>
              <w:t>QUANT.</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9ED4F"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r w:rsidRPr="00761BC7">
              <w:rPr>
                <w:rFonts w:ascii="Arial" w:eastAsia="Times New Roman" w:hAnsi="Arial" w:cs="Arial"/>
                <w:b/>
                <w:bCs/>
                <w:color w:val="000000"/>
                <w:sz w:val="16"/>
                <w:szCs w:val="16"/>
                <w:lang w:eastAsia="pt-BR"/>
              </w:rPr>
              <w:t>UNID.</w:t>
            </w:r>
          </w:p>
        </w:tc>
        <w:tc>
          <w:tcPr>
            <w:tcW w:w="160" w:type="dxa"/>
            <w:tcBorders>
              <w:top w:val="nil"/>
              <w:left w:val="nil"/>
              <w:bottom w:val="nil"/>
              <w:right w:val="nil"/>
            </w:tcBorders>
            <w:shd w:val="clear" w:color="auto" w:fill="auto"/>
            <w:noWrap/>
            <w:vAlign w:val="bottom"/>
            <w:hideMark/>
          </w:tcPr>
          <w:p w14:paraId="36F1B59C"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p>
        </w:tc>
        <w:tc>
          <w:tcPr>
            <w:tcW w:w="21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0FE32"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r w:rsidRPr="00761BC7">
              <w:rPr>
                <w:rFonts w:ascii="Arial" w:eastAsia="Times New Roman" w:hAnsi="Arial" w:cs="Arial"/>
                <w:b/>
                <w:bCs/>
                <w:color w:val="000000"/>
                <w:sz w:val="16"/>
                <w:szCs w:val="16"/>
                <w:lang w:eastAsia="pt-BR"/>
              </w:rPr>
              <w:t>V. ESTIMADO</w:t>
            </w:r>
          </w:p>
        </w:tc>
      </w:tr>
      <w:tr w:rsidR="00761BC7" w:rsidRPr="00761BC7" w14:paraId="30DE7706" w14:textId="77777777" w:rsidTr="00565E27">
        <w:trPr>
          <w:trHeight w:val="53"/>
        </w:trPr>
        <w:tc>
          <w:tcPr>
            <w:tcW w:w="5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73C0C2" w14:textId="77777777" w:rsidR="00761BC7" w:rsidRPr="00761BC7" w:rsidRDefault="00761BC7" w:rsidP="00761BC7">
            <w:pPr>
              <w:spacing w:after="0" w:line="240" w:lineRule="auto"/>
              <w:rPr>
                <w:rFonts w:ascii="Arial" w:eastAsia="Times New Roman" w:hAnsi="Arial" w:cs="Arial"/>
                <w:b/>
                <w:bCs/>
                <w:color w:val="000000"/>
                <w:sz w:val="16"/>
                <w:szCs w:val="16"/>
                <w:lang w:eastAsia="pt-BR"/>
              </w:rPr>
            </w:pPr>
          </w:p>
        </w:tc>
        <w:tc>
          <w:tcPr>
            <w:tcW w:w="42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B6928A" w14:textId="77777777" w:rsidR="00761BC7" w:rsidRPr="00761BC7" w:rsidRDefault="00761BC7" w:rsidP="00761BC7">
            <w:pPr>
              <w:spacing w:after="0" w:line="240" w:lineRule="auto"/>
              <w:rPr>
                <w:rFonts w:ascii="Arial" w:eastAsia="Times New Roman" w:hAnsi="Arial" w:cs="Arial"/>
                <w:b/>
                <w:bCs/>
                <w:color w:val="000000"/>
                <w:sz w:val="16"/>
                <w:szCs w:val="16"/>
                <w:lang w:eastAsia="pt-BR"/>
              </w:rPr>
            </w:pPr>
          </w:p>
        </w:tc>
        <w:tc>
          <w:tcPr>
            <w:tcW w:w="8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209D97" w14:textId="77777777" w:rsidR="00761BC7" w:rsidRPr="00761BC7" w:rsidRDefault="00761BC7" w:rsidP="00761BC7">
            <w:pPr>
              <w:spacing w:after="0" w:line="240" w:lineRule="auto"/>
              <w:rPr>
                <w:rFonts w:ascii="Arial" w:eastAsia="Times New Roman" w:hAnsi="Arial" w:cs="Arial"/>
                <w:b/>
                <w:bCs/>
                <w:color w:val="000000"/>
                <w:sz w:val="16"/>
                <w:szCs w:val="16"/>
                <w:lang w:eastAsia="pt-BR"/>
              </w:rPr>
            </w:pPr>
          </w:p>
        </w:tc>
        <w:tc>
          <w:tcPr>
            <w:tcW w:w="6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4A5B15" w14:textId="77777777" w:rsidR="00761BC7" w:rsidRPr="00761BC7" w:rsidRDefault="00761BC7" w:rsidP="00761BC7">
            <w:pPr>
              <w:spacing w:after="0" w:line="240" w:lineRule="auto"/>
              <w:rPr>
                <w:rFonts w:ascii="Arial" w:eastAsia="Times New Roman" w:hAnsi="Arial" w:cs="Arial"/>
                <w:b/>
                <w:bCs/>
                <w:color w:val="000000"/>
                <w:sz w:val="16"/>
                <w:szCs w:val="16"/>
                <w:lang w:eastAsia="pt-BR"/>
              </w:rPr>
            </w:pPr>
          </w:p>
        </w:tc>
        <w:tc>
          <w:tcPr>
            <w:tcW w:w="160" w:type="dxa"/>
            <w:tcBorders>
              <w:top w:val="nil"/>
              <w:left w:val="nil"/>
              <w:bottom w:val="nil"/>
              <w:right w:val="nil"/>
            </w:tcBorders>
            <w:shd w:val="clear" w:color="auto" w:fill="auto"/>
            <w:noWrap/>
            <w:vAlign w:val="bottom"/>
            <w:hideMark/>
          </w:tcPr>
          <w:p w14:paraId="39951B6E"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p>
        </w:tc>
        <w:tc>
          <w:tcPr>
            <w:tcW w:w="969" w:type="dxa"/>
            <w:tcBorders>
              <w:top w:val="nil"/>
              <w:left w:val="nil"/>
              <w:bottom w:val="nil"/>
              <w:right w:val="nil"/>
            </w:tcBorders>
            <w:shd w:val="clear" w:color="auto" w:fill="auto"/>
            <w:noWrap/>
            <w:vAlign w:val="bottom"/>
            <w:hideMark/>
          </w:tcPr>
          <w:p w14:paraId="284A2CE5" w14:textId="77777777" w:rsidR="00761BC7" w:rsidRPr="00761BC7" w:rsidRDefault="00761BC7" w:rsidP="00761BC7">
            <w:pPr>
              <w:spacing w:after="0" w:line="240" w:lineRule="auto"/>
              <w:rPr>
                <w:rFonts w:ascii="Arial" w:eastAsia="Times New Roman" w:hAnsi="Arial" w:cs="Arial"/>
                <w:sz w:val="16"/>
                <w:szCs w:val="16"/>
                <w:lang w:eastAsia="pt-BR"/>
              </w:rPr>
            </w:pPr>
          </w:p>
        </w:tc>
        <w:tc>
          <w:tcPr>
            <w:tcW w:w="1169" w:type="dxa"/>
            <w:tcBorders>
              <w:top w:val="nil"/>
              <w:left w:val="nil"/>
              <w:bottom w:val="nil"/>
              <w:right w:val="nil"/>
            </w:tcBorders>
            <w:shd w:val="clear" w:color="auto" w:fill="auto"/>
            <w:noWrap/>
            <w:vAlign w:val="bottom"/>
            <w:hideMark/>
          </w:tcPr>
          <w:p w14:paraId="40A9102D" w14:textId="77777777" w:rsidR="00761BC7" w:rsidRPr="00761BC7" w:rsidRDefault="00761BC7" w:rsidP="00761BC7">
            <w:pPr>
              <w:spacing w:after="0" w:line="240" w:lineRule="auto"/>
              <w:rPr>
                <w:rFonts w:ascii="Arial" w:eastAsia="Times New Roman" w:hAnsi="Arial" w:cs="Arial"/>
                <w:sz w:val="16"/>
                <w:szCs w:val="16"/>
                <w:lang w:eastAsia="pt-BR"/>
              </w:rPr>
            </w:pPr>
          </w:p>
        </w:tc>
      </w:tr>
      <w:tr w:rsidR="00761BC7" w:rsidRPr="00761BC7" w14:paraId="325F6674" w14:textId="77777777" w:rsidTr="00565E27">
        <w:trPr>
          <w:trHeight w:val="53"/>
        </w:trPr>
        <w:tc>
          <w:tcPr>
            <w:tcW w:w="5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88F180" w14:textId="77777777" w:rsidR="00761BC7" w:rsidRPr="00761BC7" w:rsidRDefault="00761BC7" w:rsidP="00761BC7">
            <w:pPr>
              <w:spacing w:after="0" w:line="240" w:lineRule="auto"/>
              <w:rPr>
                <w:rFonts w:ascii="Arial" w:eastAsia="Times New Roman" w:hAnsi="Arial" w:cs="Arial"/>
                <w:b/>
                <w:bCs/>
                <w:color w:val="000000"/>
                <w:sz w:val="16"/>
                <w:szCs w:val="16"/>
                <w:lang w:eastAsia="pt-BR"/>
              </w:rPr>
            </w:pPr>
          </w:p>
        </w:tc>
        <w:tc>
          <w:tcPr>
            <w:tcW w:w="42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A5B0E9" w14:textId="77777777" w:rsidR="00761BC7" w:rsidRPr="00761BC7" w:rsidRDefault="00761BC7" w:rsidP="00761BC7">
            <w:pPr>
              <w:spacing w:after="0" w:line="240" w:lineRule="auto"/>
              <w:rPr>
                <w:rFonts w:ascii="Arial" w:eastAsia="Times New Roman" w:hAnsi="Arial" w:cs="Arial"/>
                <w:b/>
                <w:bCs/>
                <w:color w:val="000000"/>
                <w:sz w:val="16"/>
                <w:szCs w:val="16"/>
                <w:lang w:eastAsia="pt-BR"/>
              </w:rPr>
            </w:pPr>
          </w:p>
        </w:tc>
        <w:tc>
          <w:tcPr>
            <w:tcW w:w="8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80CCB0" w14:textId="77777777" w:rsidR="00761BC7" w:rsidRPr="00761BC7" w:rsidRDefault="00761BC7" w:rsidP="00761BC7">
            <w:pPr>
              <w:spacing w:after="0" w:line="240" w:lineRule="auto"/>
              <w:rPr>
                <w:rFonts w:ascii="Arial" w:eastAsia="Times New Roman" w:hAnsi="Arial" w:cs="Arial"/>
                <w:b/>
                <w:bCs/>
                <w:color w:val="000000"/>
                <w:sz w:val="16"/>
                <w:szCs w:val="16"/>
                <w:lang w:eastAsia="pt-BR"/>
              </w:rPr>
            </w:pPr>
          </w:p>
        </w:tc>
        <w:tc>
          <w:tcPr>
            <w:tcW w:w="6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3940F2" w14:textId="77777777" w:rsidR="00761BC7" w:rsidRPr="00761BC7" w:rsidRDefault="00761BC7" w:rsidP="00761BC7">
            <w:pPr>
              <w:spacing w:after="0" w:line="240" w:lineRule="auto"/>
              <w:rPr>
                <w:rFonts w:ascii="Arial" w:eastAsia="Times New Roman" w:hAnsi="Arial" w:cs="Arial"/>
                <w:b/>
                <w:bCs/>
                <w:color w:val="000000"/>
                <w:sz w:val="16"/>
                <w:szCs w:val="16"/>
                <w:lang w:eastAsia="pt-BR"/>
              </w:rPr>
            </w:pPr>
          </w:p>
        </w:tc>
        <w:tc>
          <w:tcPr>
            <w:tcW w:w="160" w:type="dxa"/>
            <w:tcBorders>
              <w:top w:val="nil"/>
              <w:left w:val="nil"/>
              <w:bottom w:val="nil"/>
              <w:right w:val="nil"/>
            </w:tcBorders>
            <w:shd w:val="clear" w:color="auto" w:fill="auto"/>
            <w:noWrap/>
            <w:vAlign w:val="bottom"/>
            <w:hideMark/>
          </w:tcPr>
          <w:p w14:paraId="6F7D68EA" w14:textId="77777777" w:rsidR="00761BC7" w:rsidRPr="00761BC7" w:rsidRDefault="00761BC7" w:rsidP="00761BC7">
            <w:pPr>
              <w:spacing w:after="0" w:line="240" w:lineRule="auto"/>
              <w:rPr>
                <w:rFonts w:ascii="Arial" w:eastAsia="Times New Roman" w:hAnsi="Arial" w:cs="Arial"/>
                <w:sz w:val="16"/>
                <w:szCs w:val="16"/>
                <w:lang w:eastAsia="pt-BR"/>
              </w:rPr>
            </w:pP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ED384"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r w:rsidRPr="00761BC7">
              <w:rPr>
                <w:rFonts w:ascii="Arial" w:eastAsia="Times New Roman" w:hAnsi="Arial" w:cs="Arial"/>
                <w:b/>
                <w:bCs/>
                <w:color w:val="000000"/>
                <w:sz w:val="16"/>
                <w:szCs w:val="16"/>
                <w:lang w:eastAsia="pt-BR"/>
              </w:rPr>
              <w:t>V. UNIT.</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14:paraId="54754831" w14:textId="77777777" w:rsidR="00761BC7" w:rsidRPr="00761BC7" w:rsidRDefault="00761BC7" w:rsidP="00761BC7">
            <w:pPr>
              <w:spacing w:after="0" w:line="240" w:lineRule="auto"/>
              <w:jc w:val="center"/>
              <w:rPr>
                <w:rFonts w:ascii="Arial" w:eastAsia="Times New Roman" w:hAnsi="Arial" w:cs="Arial"/>
                <w:b/>
                <w:bCs/>
                <w:color w:val="000000"/>
                <w:sz w:val="16"/>
                <w:szCs w:val="16"/>
                <w:lang w:eastAsia="pt-BR"/>
              </w:rPr>
            </w:pPr>
            <w:r w:rsidRPr="00761BC7">
              <w:rPr>
                <w:rFonts w:ascii="Arial" w:eastAsia="Times New Roman" w:hAnsi="Arial" w:cs="Arial"/>
                <w:b/>
                <w:bCs/>
                <w:color w:val="000000"/>
                <w:sz w:val="16"/>
                <w:szCs w:val="16"/>
                <w:lang w:eastAsia="pt-BR"/>
              </w:rPr>
              <w:t>V. TOTAL</w:t>
            </w:r>
          </w:p>
        </w:tc>
      </w:tr>
      <w:tr w:rsidR="00761BC7" w:rsidRPr="00761BC7" w14:paraId="49FF4DC1" w14:textId="77777777" w:rsidTr="00565E27">
        <w:trPr>
          <w:trHeight w:val="1153"/>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10EA4423"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001</w:t>
            </w:r>
          </w:p>
        </w:tc>
        <w:tc>
          <w:tcPr>
            <w:tcW w:w="4252" w:type="dxa"/>
            <w:tcBorders>
              <w:top w:val="nil"/>
              <w:left w:val="nil"/>
              <w:bottom w:val="single" w:sz="4" w:space="0" w:color="auto"/>
              <w:right w:val="single" w:sz="4" w:space="0" w:color="auto"/>
            </w:tcBorders>
            <w:shd w:val="clear" w:color="auto" w:fill="auto"/>
            <w:hideMark/>
          </w:tcPr>
          <w:p w14:paraId="0644BDF2" w14:textId="77777777" w:rsidR="00761BC7" w:rsidRPr="00761BC7" w:rsidRDefault="00761BC7" w:rsidP="00761BC7">
            <w:pPr>
              <w:spacing w:after="0" w:line="240" w:lineRule="auto"/>
              <w:jc w:val="both"/>
              <w:rPr>
                <w:rFonts w:ascii="Arial" w:eastAsia="Times New Roman" w:hAnsi="Arial" w:cs="Arial"/>
                <w:sz w:val="16"/>
                <w:szCs w:val="16"/>
                <w:lang w:eastAsia="pt-BR"/>
              </w:rPr>
            </w:pPr>
            <w:r w:rsidRPr="00761BC7">
              <w:rPr>
                <w:rFonts w:ascii="Arial" w:eastAsia="Times New Roman" w:hAnsi="Arial" w:cs="Arial"/>
                <w:sz w:val="16"/>
                <w:szCs w:val="16"/>
                <w:lang w:eastAsia="pt-BR"/>
              </w:rPr>
              <w:t xml:space="preserve">Tenda 4mx4m: com balcão, com fechamento em lona PVC nas laterais, em estrutura metálica, altura padrão de mercado, com 3 balcões, cobertura em modelo piramidal, branca e </w:t>
            </w:r>
            <w:proofErr w:type="spellStart"/>
            <w:r w:rsidRPr="00761BC7">
              <w:rPr>
                <w:rFonts w:ascii="Arial" w:eastAsia="Times New Roman" w:hAnsi="Arial" w:cs="Arial"/>
                <w:sz w:val="16"/>
                <w:szCs w:val="16"/>
                <w:lang w:eastAsia="pt-BR"/>
              </w:rPr>
              <w:t>anti</w:t>
            </w:r>
            <w:proofErr w:type="spellEnd"/>
            <w:r w:rsidRPr="00761BC7">
              <w:rPr>
                <w:rFonts w:ascii="Arial" w:eastAsia="Times New Roman" w:hAnsi="Arial" w:cs="Arial"/>
                <w:sz w:val="16"/>
                <w:szCs w:val="16"/>
                <w:lang w:eastAsia="pt-BR"/>
              </w:rPr>
              <w:t xml:space="preserve"> chama. Incluindo os serviços de fixação, transporte, montagem/desmontagem das estruturas. Todas as despesas relativas a montagem e desmontagem das estruturas por conta da Contratada. Na montagem deverá ser apresentado laudo de Inflamabilidade emitido pelo órgão competente e ART emitido pelo CREA/RJ.</w:t>
            </w:r>
          </w:p>
        </w:tc>
        <w:tc>
          <w:tcPr>
            <w:tcW w:w="845" w:type="dxa"/>
            <w:tcBorders>
              <w:top w:val="nil"/>
              <w:left w:val="nil"/>
              <w:bottom w:val="single" w:sz="4" w:space="0" w:color="auto"/>
              <w:right w:val="single" w:sz="4" w:space="0" w:color="auto"/>
            </w:tcBorders>
            <w:shd w:val="clear" w:color="auto" w:fill="auto"/>
            <w:vAlign w:val="center"/>
            <w:hideMark/>
          </w:tcPr>
          <w:p w14:paraId="1637AE7B"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36</w:t>
            </w:r>
          </w:p>
        </w:tc>
        <w:tc>
          <w:tcPr>
            <w:tcW w:w="699" w:type="dxa"/>
            <w:tcBorders>
              <w:top w:val="nil"/>
              <w:left w:val="nil"/>
              <w:bottom w:val="single" w:sz="4" w:space="0" w:color="auto"/>
              <w:right w:val="single" w:sz="4" w:space="0" w:color="auto"/>
            </w:tcBorders>
            <w:shd w:val="clear" w:color="auto" w:fill="auto"/>
            <w:vAlign w:val="center"/>
            <w:hideMark/>
          </w:tcPr>
          <w:p w14:paraId="712D55AF"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DIÁRIA</w:t>
            </w:r>
          </w:p>
        </w:tc>
        <w:tc>
          <w:tcPr>
            <w:tcW w:w="160" w:type="dxa"/>
            <w:tcBorders>
              <w:top w:val="nil"/>
              <w:left w:val="nil"/>
              <w:bottom w:val="nil"/>
              <w:right w:val="nil"/>
            </w:tcBorders>
            <w:shd w:val="clear" w:color="auto" w:fill="auto"/>
            <w:noWrap/>
            <w:vAlign w:val="bottom"/>
            <w:hideMark/>
          </w:tcPr>
          <w:p w14:paraId="733D12D5" w14:textId="77777777" w:rsidR="00761BC7" w:rsidRPr="00761BC7" w:rsidRDefault="00761BC7" w:rsidP="00761BC7">
            <w:pPr>
              <w:spacing w:after="0" w:line="240" w:lineRule="auto"/>
              <w:jc w:val="center"/>
              <w:rPr>
                <w:rFonts w:ascii="Arial" w:eastAsia="Times New Roman" w:hAnsi="Arial" w:cs="Arial"/>
                <w:sz w:val="16"/>
                <w:szCs w:val="16"/>
                <w:lang w:eastAsia="pt-BR"/>
              </w:rPr>
            </w:pPr>
          </w:p>
        </w:tc>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90863C1"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R$ 150,00</w:t>
            </w:r>
          </w:p>
        </w:tc>
        <w:tc>
          <w:tcPr>
            <w:tcW w:w="1169" w:type="dxa"/>
            <w:tcBorders>
              <w:top w:val="nil"/>
              <w:left w:val="nil"/>
              <w:bottom w:val="single" w:sz="4" w:space="0" w:color="auto"/>
              <w:right w:val="single" w:sz="4" w:space="0" w:color="auto"/>
            </w:tcBorders>
            <w:shd w:val="clear" w:color="auto" w:fill="auto"/>
            <w:noWrap/>
            <w:vAlign w:val="center"/>
            <w:hideMark/>
          </w:tcPr>
          <w:p w14:paraId="21E785A8" w14:textId="77777777" w:rsidR="00761BC7" w:rsidRPr="00761BC7" w:rsidRDefault="00761BC7" w:rsidP="00761BC7">
            <w:pPr>
              <w:spacing w:after="0" w:line="240" w:lineRule="auto"/>
              <w:jc w:val="right"/>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R$ 5.400,00</w:t>
            </w:r>
          </w:p>
        </w:tc>
      </w:tr>
      <w:tr w:rsidR="00761BC7" w:rsidRPr="00761BC7" w14:paraId="1E4F00F7" w14:textId="77777777" w:rsidTr="00565E27">
        <w:trPr>
          <w:trHeight w:val="1011"/>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6256C924"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002</w:t>
            </w:r>
          </w:p>
        </w:tc>
        <w:tc>
          <w:tcPr>
            <w:tcW w:w="4252" w:type="dxa"/>
            <w:tcBorders>
              <w:top w:val="nil"/>
              <w:left w:val="nil"/>
              <w:bottom w:val="single" w:sz="4" w:space="0" w:color="auto"/>
              <w:right w:val="single" w:sz="4" w:space="0" w:color="auto"/>
            </w:tcBorders>
            <w:shd w:val="clear" w:color="auto" w:fill="auto"/>
            <w:hideMark/>
          </w:tcPr>
          <w:p w14:paraId="366F56BA" w14:textId="77777777" w:rsidR="00761BC7" w:rsidRPr="00761BC7" w:rsidRDefault="00761BC7" w:rsidP="00761BC7">
            <w:pPr>
              <w:spacing w:after="0" w:line="240" w:lineRule="auto"/>
              <w:jc w:val="both"/>
              <w:rPr>
                <w:rFonts w:ascii="Arial" w:eastAsia="Times New Roman" w:hAnsi="Arial" w:cs="Arial"/>
                <w:sz w:val="16"/>
                <w:szCs w:val="16"/>
                <w:lang w:eastAsia="pt-BR"/>
              </w:rPr>
            </w:pPr>
            <w:r w:rsidRPr="00761BC7">
              <w:rPr>
                <w:rFonts w:ascii="Arial" w:eastAsia="Times New Roman" w:hAnsi="Arial" w:cs="Arial"/>
                <w:sz w:val="16"/>
                <w:szCs w:val="16"/>
                <w:lang w:eastAsia="pt-BR"/>
              </w:rPr>
              <w:t xml:space="preserve">Tenda 4mx4m: sem balcão, com fechamento em lona PVC nas laterais, em estrutura metálica, altura padrão de mercado, cobertura em modelo piramidal, branca e </w:t>
            </w:r>
            <w:proofErr w:type="spellStart"/>
            <w:r w:rsidRPr="00761BC7">
              <w:rPr>
                <w:rFonts w:ascii="Arial" w:eastAsia="Times New Roman" w:hAnsi="Arial" w:cs="Arial"/>
                <w:sz w:val="16"/>
                <w:szCs w:val="16"/>
                <w:lang w:eastAsia="pt-BR"/>
              </w:rPr>
              <w:t>anti</w:t>
            </w:r>
            <w:proofErr w:type="spellEnd"/>
            <w:r w:rsidRPr="00761BC7">
              <w:rPr>
                <w:rFonts w:ascii="Arial" w:eastAsia="Times New Roman" w:hAnsi="Arial" w:cs="Arial"/>
                <w:sz w:val="16"/>
                <w:szCs w:val="16"/>
                <w:lang w:eastAsia="pt-BR"/>
              </w:rPr>
              <w:t xml:space="preserve"> chama. Incluindo os serviços de fixação, transporte, montagem/desmontagem das estruturas. Todas as despesas relativas a montagem e desmontagem das estruturas por conta da Contratada. Na montagem deverá ser apresentado laudo de Inflamabilidade emitido pelo órgão competente e ART emitido pelo CREA/RJ.</w:t>
            </w:r>
          </w:p>
        </w:tc>
        <w:tc>
          <w:tcPr>
            <w:tcW w:w="845" w:type="dxa"/>
            <w:tcBorders>
              <w:top w:val="nil"/>
              <w:left w:val="nil"/>
              <w:bottom w:val="single" w:sz="4" w:space="0" w:color="auto"/>
              <w:right w:val="single" w:sz="4" w:space="0" w:color="auto"/>
            </w:tcBorders>
            <w:shd w:val="clear" w:color="auto" w:fill="auto"/>
            <w:vAlign w:val="center"/>
            <w:hideMark/>
          </w:tcPr>
          <w:p w14:paraId="685EDF94"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24</w:t>
            </w:r>
          </w:p>
        </w:tc>
        <w:tc>
          <w:tcPr>
            <w:tcW w:w="699" w:type="dxa"/>
            <w:tcBorders>
              <w:top w:val="nil"/>
              <w:left w:val="nil"/>
              <w:bottom w:val="single" w:sz="4" w:space="0" w:color="auto"/>
              <w:right w:val="single" w:sz="4" w:space="0" w:color="auto"/>
            </w:tcBorders>
            <w:shd w:val="clear" w:color="auto" w:fill="auto"/>
            <w:vAlign w:val="center"/>
            <w:hideMark/>
          </w:tcPr>
          <w:p w14:paraId="1AB431F2"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DIÁRIA</w:t>
            </w:r>
          </w:p>
        </w:tc>
        <w:tc>
          <w:tcPr>
            <w:tcW w:w="160" w:type="dxa"/>
            <w:tcBorders>
              <w:top w:val="nil"/>
              <w:left w:val="nil"/>
              <w:bottom w:val="nil"/>
              <w:right w:val="nil"/>
            </w:tcBorders>
            <w:shd w:val="clear" w:color="auto" w:fill="auto"/>
            <w:noWrap/>
            <w:vAlign w:val="bottom"/>
            <w:hideMark/>
          </w:tcPr>
          <w:p w14:paraId="0DECCA16" w14:textId="77777777" w:rsidR="00761BC7" w:rsidRPr="00761BC7" w:rsidRDefault="00761BC7" w:rsidP="00761BC7">
            <w:pPr>
              <w:spacing w:after="0" w:line="240" w:lineRule="auto"/>
              <w:jc w:val="center"/>
              <w:rPr>
                <w:rFonts w:ascii="Arial" w:eastAsia="Times New Roman" w:hAnsi="Arial" w:cs="Arial"/>
                <w:sz w:val="16"/>
                <w:szCs w:val="16"/>
                <w:lang w:eastAsia="pt-BR"/>
              </w:rPr>
            </w:pPr>
          </w:p>
        </w:tc>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011782C"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R$ 135,00</w:t>
            </w:r>
          </w:p>
        </w:tc>
        <w:tc>
          <w:tcPr>
            <w:tcW w:w="1169" w:type="dxa"/>
            <w:tcBorders>
              <w:top w:val="nil"/>
              <w:left w:val="nil"/>
              <w:bottom w:val="single" w:sz="4" w:space="0" w:color="auto"/>
              <w:right w:val="single" w:sz="4" w:space="0" w:color="auto"/>
            </w:tcBorders>
            <w:shd w:val="clear" w:color="auto" w:fill="auto"/>
            <w:noWrap/>
            <w:vAlign w:val="center"/>
            <w:hideMark/>
          </w:tcPr>
          <w:p w14:paraId="493C0314" w14:textId="77777777" w:rsidR="00761BC7" w:rsidRPr="00761BC7" w:rsidRDefault="00761BC7" w:rsidP="00761BC7">
            <w:pPr>
              <w:spacing w:after="0" w:line="240" w:lineRule="auto"/>
              <w:jc w:val="right"/>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R$ 3.240,00</w:t>
            </w:r>
          </w:p>
        </w:tc>
      </w:tr>
      <w:tr w:rsidR="00761BC7" w:rsidRPr="00761BC7" w14:paraId="398BACD9" w14:textId="77777777" w:rsidTr="00565E27">
        <w:trPr>
          <w:trHeight w:val="779"/>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57E4D062"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003</w:t>
            </w:r>
          </w:p>
        </w:tc>
        <w:tc>
          <w:tcPr>
            <w:tcW w:w="4252" w:type="dxa"/>
            <w:tcBorders>
              <w:top w:val="nil"/>
              <w:left w:val="nil"/>
              <w:bottom w:val="single" w:sz="4" w:space="0" w:color="auto"/>
              <w:right w:val="single" w:sz="4" w:space="0" w:color="auto"/>
            </w:tcBorders>
            <w:shd w:val="clear" w:color="auto" w:fill="auto"/>
            <w:hideMark/>
          </w:tcPr>
          <w:p w14:paraId="001B127A" w14:textId="77777777" w:rsidR="00761BC7" w:rsidRPr="00761BC7" w:rsidRDefault="00761BC7" w:rsidP="00761BC7">
            <w:pPr>
              <w:spacing w:after="0" w:line="240" w:lineRule="auto"/>
              <w:jc w:val="both"/>
              <w:rPr>
                <w:rFonts w:ascii="Arial" w:eastAsia="Times New Roman" w:hAnsi="Arial" w:cs="Arial"/>
                <w:sz w:val="16"/>
                <w:szCs w:val="16"/>
                <w:lang w:eastAsia="pt-BR"/>
              </w:rPr>
            </w:pPr>
            <w:r w:rsidRPr="00761BC7">
              <w:rPr>
                <w:rFonts w:ascii="Arial" w:eastAsia="Times New Roman" w:hAnsi="Arial" w:cs="Arial"/>
                <w:sz w:val="16"/>
                <w:szCs w:val="16"/>
                <w:lang w:eastAsia="pt-BR"/>
              </w:rPr>
              <w:t xml:space="preserve">Tenda 3mx3m: com balcão, com fechamento em lona PVC nas laterais, em estrutura metálica, altura padrão de mercado, com 3 balcões, cobertura em modelo piramidal, branca e </w:t>
            </w:r>
            <w:proofErr w:type="spellStart"/>
            <w:r w:rsidRPr="00761BC7">
              <w:rPr>
                <w:rFonts w:ascii="Arial" w:eastAsia="Times New Roman" w:hAnsi="Arial" w:cs="Arial"/>
                <w:sz w:val="16"/>
                <w:szCs w:val="16"/>
                <w:lang w:eastAsia="pt-BR"/>
              </w:rPr>
              <w:t>anti</w:t>
            </w:r>
            <w:proofErr w:type="spellEnd"/>
            <w:r w:rsidRPr="00761BC7">
              <w:rPr>
                <w:rFonts w:ascii="Arial" w:eastAsia="Times New Roman" w:hAnsi="Arial" w:cs="Arial"/>
                <w:sz w:val="16"/>
                <w:szCs w:val="16"/>
                <w:lang w:eastAsia="pt-BR"/>
              </w:rPr>
              <w:t xml:space="preserve"> chama. Incluindo os serviços de fixação, transporte, montagem/desmontagem das estruturas. Todas as despesas relativas a montagem e desmontagem das estruturas por conta da Contratada. Na montagem deverá ser apresentado laudo de Inflamabilidade emitido pelo órgão competente e ART emitido pelo CREA/RJ.</w:t>
            </w:r>
          </w:p>
        </w:tc>
        <w:tc>
          <w:tcPr>
            <w:tcW w:w="845" w:type="dxa"/>
            <w:tcBorders>
              <w:top w:val="nil"/>
              <w:left w:val="nil"/>
              <w:bottom w:val="single" w:sz="4" w:space="0" w:color="auto"/>
              <w:right w:val="single" w:sz="4" w:space="0" w:color="auto"/>
            </w:tcBorders>
            <w:shd w:val="clear" w:color="auto" w:fill="auto"/>
            <w:vAlign w:val="center"/>
            <w:hideMark/>
          </w:tcPr>
          <w:p w14:paraId="29A081C0"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36</w:t>
            </w:r>
          </w:p>
        </w:tc>
        <w:tc>
          <w:tcPr>
            <w:tcW w:w="699" w:type="dxa"/>
            <w:tcBorders>
              <w:top w:val="nil"/>
              <w:left w:val="nil"/>
              <w:bottom w:val="single" w:sz="4" w:space="0" w:color="auto"/>
              <w:right w:val="single" w:sz="4" w:space="0" w:color="auto"/>
            </w:tcBorders>
            <w:shd w:val="clear" w:color="auto" w:fill="auto"/>
            <w:vAlign w:val="center"/>
            <w:hideMark/>
          </w:tcPr>
          <w:p w14:paraId="0D9E7BC5"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DIÁRIA</w:t>
            </w:r>
          </w:p>
        </w:tc>
        <w:tc>
          <w:tcPr>
            <w:tcW w:w="160" w:type="dxa"/>
            <w:tcBorders>
              <w:top w:val="nil"/>
              <w:left w:val="nil"/>
              <w:bottom w:val="nil"/>
              <w:right w:val="nil"/>
            </w:tcBorders>
            <w:shd w:val="clear" w:color="auto" w:fill="auto"/>
            <w:noWrap/>
            <w:vAlign w:val="bottom"/>
            <w:hideMark/>
          </w:tcPr>
          <w:p w14:paraId="13FEEE57" w14:textId="77777777" w:rsidR="00761BC7" w:rsidRPr="00761BC7" w:rsidRDefault="00761BC7" w:rsidP="00761BC7">
            <w:pPr>
              <w:spacing w:after="0" w:line="240" w:lineRule="auto"/>
              <w:jc w:val="center"/>
              <w:rPr>
                <w:rFonts w:ascii="Arial" w:eastAsia="Times New Roman" w:hAnsi="Arial" w:cs="Arial"/>
                <w:sz w:val="16"/>
                <w:szCs w:val="16"/>
                <w:lang w:eastAsia="pt-BR"/>
              </w:rPr>
            </w:pPr>
          </w:p>
        </w:tc>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360A34CE"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R$ 120,00</w:t>
            </w:r>
          </w:p>
        </w:tc>
        <w:tc>
          <w:tcPr>
            <w:tcW w:w="1169" w:type="dxa"/>
            <w:tcBorders>
              <w:top w:val="nil"/>
              <w:left w:val="nil"/>
              <w:bottom w:val="single" w:sz="4" w:space="0" w:color="auto"/>
              <w:right w:val="single" w:sz="4" w:space="0" w:color="auto"/>
            </w:tcBorders>
            <w:shd w:val="clear" w:color="auto" w:fill="auto"/>
            <w:noWrap/>
            <w:vAlign w:val="center"/>
            <w:hideMark/>
          </w:tcPr>
          <w:p w14:paraId="40989B54" w14:textId="77777777" w:rsidR="00761BC7" w:rsidRPr="00761BC7" w:rsidRDefault="00761BC7" w:rsidP="00761BC7">
            <w:pPr>
              <w:spacing w:after="0" w:line="240" w:lineRule="auto"/>
              <w:jc w:val="right"/>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R$ 4.320,00</w:t>
            </w:r>
          </w:p>
        </w:tc>
      </w:tr>
      <w:tr w:rsidR="00761BC7" w:rsidRPr="00761BC7" w14:paraId="12642C99" w14:textId="77777777" w:rsidTr="00565E27">
        <w:trPr>
          <w:trHeight w:val="959"/>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3E72D7AD"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004</w:t>
            </w:r>
          </w:p>
        </w:tc>
        <w:tc>
          <w:tcPr>
            <w:tcW w:w="4252" w:type="dxa"/>
            <w:tcBorders>
              <w:top w:val="nil"/>
              <w:left w:val="nil"/>
              <w:bottom w:val="single" w:sz="4" w:space="0" w:color="auto"/>
              <w:right w:val="single" w:sz="4" w:space="0" w:color="auto"/>
            </w:tcBorders>
            <w:shd w:val="clear" w:color="auto" w:fill="auto"/>
            <w:hideMark/>
          </w:tcPr>
          <w:p w14:paraId="56C8CF54" w14:textId="77777777" w:rsidR="00761BC7" w:rsidRPr="00761BC7" w:rsidRDefault="00761BC7" w:rsidP="00761BC7">
            <w:pPr>
              <w:spacing w:after="0" w:line="240" w:lineRule="auto"/>
              <w:jc w:val="both"/>
              <w:rPr>
                <w:rFonts w:ascii="Arial" w:eastAsia="Times New Roman" w:hAnsi="Arial" w:cs="Arial"/>
                <w:sz w:val="16"/>
                <w:szCs w:val="16"/>
                <w:lang w:eastAsia="pt-BR"/>
              </w:rPr>
            </w:pPr>
            <w:r w:rsidRPr="00761BC7">
              <w:rPr>
                <w:rFonts w:ascii="Arial" w:eastAsia="Times New Roman" w:hAnsi="Arial" w:cs="Arial"/>
                <w:sz w:val="16"/>
                <w:szCs w:val="16"/>
                <w:lang w:eastAsia="pt-BR"/>
              </w:rPr>
              <w:t xml:space="preserve">Tenda 3mx3m: sem balcão, com fechamento em lona PVC nas laterais, em estrutura metálica, altura padrão de mercado, cobertura em modelo piramidal, branca e </w:t>
            </w:r>
            <w:proofErr w:type="spellStart"/>
            <w:r w:rsidRPr="00761BC7">
              <w:rPr>
                <w:rFonts w:ascii="Arial" w:eastAsia="Times New Roman" w:hAnsi="Arial" w:cs="Arial"/>
                <w:sz w:val="16"/>
                <w:szCs w:val="16"/>
                <w:lang w:eastAsia="pt-BR"/>
              </w:rPr>
              <w:t>anti</w:t>
            </w:r>
            <w:proofErr w:type="spellEnd"/>
            <w:r w:rsidRPr="00761BC7">
              <w:rPr>
                <w:rFonts w:ascii="Arial" w:eastAsia="Times New Roman" w:hAnsi="Arial" w:cs="Arial"/>
                <w:sz w:val="16"/>
                <w:szCs w:val="16"/>
                <w:lang w:eastAsia="pt-BR"/>
              </w:rPr>
              <w:t xml:space="preserve"> chama. Incluindo os serviços de fixação, transporte, montagem/desmontagem das estruturas. Todas as despesas relativas a montagem e desmontagem das estruturas por conta da Contratada. Na montagem deverá ser apresentado laudo de Inflamabilidade emitido pelo órgão competente e ART emitido pelo CREA/RJ.</w:t>
            </w:r>
          </w:p>
        </w:tc>
        <w:tc>
          <w:tcPr>
            <w:tcW w:w="845" w:type="dxa"/>
            <w:tcBorders>
              <w:top w:val="nil"/>
              <w:left w:val="nil"/>
              <w:bottom w:val="single" w:sz="4" w:space="0" w:color="auto"/>
              <w:right w:val="single" w:sz="4" w:space="0" w:color="auto"/>
            </w:tcBorders>
            <w:shd w:val="clear" w:color="auto" w:fill="auto"/>
            <w:vAlign w:val="center"/>
            <w:hideMark/>
          </w:tcPr>
          <w:p w14:paraId="70C6AE4B"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24</w:t>
            </w:r>
          </w:p>
        </w:tc>
        <w:tc>
          <w:tcPr>
            <w:tcW w:w="699" w:type="dxa"/>
            <w:tcBorders>
              <w:top w:val="nil"/>
              <w:left w:val="nil"/>
              <w:bottom w:val="single" w:sz="4" w:space="0" w:color="auto"/>
              <w:right w:val="single" w:sz="4" w:space="0" w:color="auto"/>
            </w:tcBorders>
            <w:shd w:val="clear" w:color="auto" w:fill="auto"/>
            <w:vAlign w:val="center"/>
            <w:hideMark/>
          </w:tcPr>
          <w:p w14:paraId="111958DA"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DIÁRIA</w:t>
            </w:r>
          </w:p>
        </w:tc>
        <w:tc>
          <w:tcPr>
            <w:tcW w:w="160" w:type="dxa"/>
            <w:tcBorders>
              <w:top w:val="nil"/>
              <w:left w:val="nil"/>
              <w:bottom w:val="nil"/>
              <w:right w:val="nil"/>
            </w:tcBorders>
            <w:shd w:val="clear" w:color="auto" w:fill="auto"/>
            <w:noWrap/>
            <w:vAlign w:val="bottom"/>
            <w:hideMark/>
          </w:tcPr>
          <w:p w14:paraId="1472625D" w14:textId="77777777" w:rsidR="00761BC7" w:rsidRPr="00761BC7" w:rsidRDefault="00761BC7" w:rsidP="00761BC7">
            <w:pPr>
              <w:spacing w:after="0" w:line="240" w:lineRule="auto"/>
              <w:jc w:val="center"/>
              <w:rPr>
                <w:rFonts w:ascii="Arial" w:eastAsia="Times New Roman" w:hAnsi="Arial" w:cs="Arial"/>
                <w:sz w:val="16"/>
                <w:szCs w:val="16"/>
                <w:lang w:eastAsia="pt-BR"/>
              </w:rPr>
            </w:pPr>
          </w:p>
        </w:tc>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033441FC"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R$ 99,90</w:t>
            </w:r>
          </w:p>
        </w:tc>
        <w:tc>
          <w:tcPr>
            <w:tcW w:w="1169" w:type="dxa"/>
            <w:tcBorders>
              <w:top w:val="nil"/>
              <w:left w:val="nil"/>
              <w:bottom w:val="single" w:sz="4" w:space="0" w:color="auto"/>
              <w:right w:val="single" w:sz="4" w:space="0" w:color="auto"/>
            </w:tcBorders>
            <w:shd w:val="clear" w:color="auto" w:fill="auto"/>
            <w:noWrap/>
            <w:vAlign w:val="center"/>
            <w:hideMark/>
          </w:tcPr>
          <w:p w14:paraId="06D41CDE" w14:textId="77777777" w:rsidR="00761BC7" w:rsidRPr="00761BC7" w:rsidRDefault="00761BC7" w:rsidP="00761BC7">
            <w:pPr>
              <w:spacing w:after="0" w:line="240" w:lineRule="auto"/>
              <w:jc w:val="right"/>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R$ 2.397,60</w:t>
            </w:r>
          </w:p>
        </w:tc>
      </w:tr>
      <w:tr w:rsidR="00761BC7" w:rsidRPr="00761BC7" w14:paraId="1163106E" w14:textId="77777777" w:rsidTr="00565E27">
        <w:trPr>
          <w:trHeight w:val="557"/>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280F99AE"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005</w:t>
            </w:r>
          </w:p>
        </w:tc>
        <w:tc>
          <w:tcPr>
            <w:tcW w:w="4252" w:type="dxa"/>
            <w:tcBorders>
              <w:top w:val="nil"/>
              <w:left w:val="nil"/>
              <w:bottom w:val="single" w:sz="4" w:space="0" w:color="auto"/>
              <w:right w:val="single" w:sz="4" w:space="0" w:color="auto"/>
            </w:tcBorders>
            <w:shd w:val="clear" w:color="auto" w:fill="auto"/>
            <w:hideMark/>
          </w:tcPr>
          <w:p w14:paraId="798763F7" w14:textId="77777777" w:rsidR="00761BC7" w:rsidRPr="00761BC7" w:rsidRDefault="00761BC7" w:rsidP="00761BC7">
            <w:pPr>
              <w:spacing w:after="0" w:line="240" w:lineRule="auto"/>
              <w:jc w:val="both"/>
              <w:rPr>
                <w:rFonts w:ascii="Arial" w:eastAsia="Times New Roman" w:hAnsi="Arial" w:cs="Arial"/>
                <w:sz w:val="16"/>
                <w:szCs w:val="16"/>
                <w:lang w:eastAsia="pt-BR"/>
              </w:rPr>
            </w:pPr>
            <w:r w:rsidRPr="00761BC7">
              <w:rPr>
                <w:rFonts w:ascii="Arial" w:eastAsia="Times New Roman" w:hAnsi="Arial" w:cs="Arial"/>
                <w:sz w:val="16"/>
                <w:szCs w:val="16"/>
                <w:lang w:eastAsia="pt-BR"/>
              </w:rPr>
              <w:t xml:space="preserve">Tenda 10mx10m: sem balcão, com fechamento em lona PVC nas laterais, em estrutura metálica, altura padrão de mercado, cobertura em modelo piramidal, branca e </w:t>
            </w:r>
            <w:proofErr w:type="spellStart"/>
            <w:r w:rsidRPr="00761BC7">
              <w:rPr>
                <w:rFonts w:ascii="Arial" w:eastAsia="Times New Roman" w:hAnsi="Arial" w:cs="Arial"/>
                <w:sz w:val="16"/>
                <w:szCs w:val="16"/>
                <w:lang w:eastAsia="pt-BR"/>
              </w:rPr>
              <w:t>anti</w:t>
            </w:r>
            <w:proofErr w:type="spellEnd"/>
            <w:r w:rsidRPr="00761BC7">
              <w:rPr>
                <w:rFonts w:ascii="Arial" w:eastAsia="Times New Roman" w:hAnsi="Arial" w:cs="Arial"/>
                <w:sz w:val="16"/>
                <w:szCs w:val="16"/>
                <w:lang w:eastAsia="pt-BR"/>
              </w:rPr>
              <w:t xml:space="preserve"> chama. Incluindo os serviços de fixação, transporte, montagem/desmontagem das estruturas. Todas as despesas relativas a montagem e desmontagem das </w:t>
            </w:r>
            <w:r w:rsidRPr="00761BC7">
              <w:rPr>
                <w:rFonts w:ascii="Arial" w:eastAsia="Times New Roman" w:hAnsi="Arial" w:cs="Arial"/>
                <w:sz w:val="16"/>
                <w:szCs w:val="16"/>
                <w:lang w:eastAsia="pt-BR"/>
              </w:rPr>
              <w:lastRenderedPageBreak/>
              <w:t>estruturas por conta da Contratada. Na montagem deverá ser apresentado laudo de Inflamabilidade emitido pelo órgão competente e ART emitido pelo CREA/RJ.</w:t>
            </w:r>
          </w:p>
        </w:tc>
        <w:tc>
          <w:tcPr>
            <w:tcW w:w="845" w:type="dxa"/>
            <w:tcBorders>
              <w:top w:val="nil"/>
              <w:left w:val="nil"/>
              <w:bottom w:val="single" w:sz="4" w:space="0" w:color="auto"/>
              <w:right w:val="single" w:sz="4" w:space="0" w:color="auto"/>
            </w:tcBorders>
            <w:shd w:val="clear" w:color="auto" w:fill="auto"/>
            <w:vAlign w:val="center"/>
            <w:hideMark/>
          </w:tcPr>
          <w:p w14:paraId="5A12E251"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lastRenderedPageBreak/>
              <w:t>48</w:t>
            </w:r>
          </w:p>
        </w:tc>
        <w:tc>
          <w:tcPr>
            <w:tcW w:w="699" w:type="dxa"/>
            <w:tcBorders>
              <w:top w:val="nil"/>
              <w:left w:val="nil"/>
              <w:bottom w:val="single" w:sz="4" w:space="0" w:color="auto"/>
              <w:right w:val="single" w:sz="4" w:space="0" w:color="auto"/>
            </w:tcBorders>
            <w:shd w:val="clear" w:color="auto" w:fill="auto"/>
            <w:vAlign w:val="center"/>
            <w:hideMark/>
          </w:tcPr>
          <w:p w14:paraId="21812F18"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DIÁRIA</w:t>
            </w:r>
          </w:p>
        </w:tc>
        <w:tc>
          <w:tcPr>
            <w:tcW w:w="160" w:type="dxa"/>
            <w:tcBorders>
              <w:top w:val="nil"/>
              <w:left w:val="nil"/>
              <w:bottom w:val="nil"/>
              <w:right w:val="nil"/>
            </w:tcBorders>
            <w:shd w:val="clear" w:color="auto" w:fill="auto"/>
            <w:noWrap/>
            <w:vAlign w:val="bottom"/>
            <w:hideMark/>
          </w:tcPr>
          <w:p w14:paraId="73F8743F" w14:textId="77777777" w:rsidR="00761BC7" w:rsidRPr="00761BC7" w:rsidRDefault="00761BC7" w:rsidP="00761BC7">
            <w:pPr>
              <w:spacing w:after="0" w:line="240" w:lineRule="auto"/>
              <w:jc w:val="center"/>
              <w:rPr>
                <w:rFonts w:ascii="Arial" w:eastAsia="Times New Roman" w:hAnsi="Arial" w:cs="Arial"/>
                <w:sz w:val="16"/>
                <w:szCs w:val="16"/>
                <w:lang w:eastAsia="pt-BR"/>
              </w:rPr>
            </w:pPr>
          </w:p>
        </w:tc>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D908E7F"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R$ 500,00</w:t>
            </w:r>
          </w:p>
        </w:tc>
        <w:tc>
          <w:tcPr>
            <w:tcW w:w="1169" w:type="dxa"/>
            <w:tcBorders>
              <w:top w:val="nil"/>
              <w:left w:val="nil"/>
              <w:bottom w:val="single" w:sz="4" w:space="0" w:color="auto"/>
              <w:right w:val="single" w:sz="4" w:space="0" w:color="auto"/>
            </w:tcBorders>
            <w:shd w:val="clear" w:color="auto" w:fill="auto"/>
            <w:noWrap/>
            <w:vAlign w:val="center"/>
            <w:hideMark/>
          </w:tcPr>
          <w:p w14:paraId="4DB7707B" w14:textId="77777777" w:rsidR="00761BC7" w:rsidRPr="00761BC7" w:rsidRDefault="00761BC7" w:rsidP="00761BC7">
            <w:pPr>
              <w:spacing w:after="0" w:line="240" w:lineRule="auto"/>
              <w:jc w:val="right"/>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R$ 24.000,00</w:t>
            </w:r>
          </w:p>
        </w:tc>
      </w:tr>
      <w:tr w:rsidR="00761BC7" w:rsidRPr="00761BC7" w14:paraId="4FD6A874" w14:textId="77777777" w:rsidTr="00565E27">
        <w:trPr>
          <w:trHeight w:val="879"/>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2079F519"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006</w:t>
            </w:r>
          </w:p>
        </w:tc>
        <w:tc>
          <w:tcPr>
            <w:tcW w:w="4252" w:type="dxa"/>
            <w:tcBorders>
              <w:top w:val="nil"/>
              <w:left w:val="nil"/>
              <w:bottom w:val="single" w:sz="4" w:space="0" w:color="auto"/>
              <w:right w:val="single" w:sz="4" w:space="0" w:color="auto"/>
            </w:tcBorders>
            <w:shd w:val="clear" w:color="auto" w:fill="auto"/>
            <w:hideMark/>
          </w:tcPr>
          <w:p w14:paraId="01BC8F36" w14:textId="77777777" w:rsidR="00761BC7" w:rsidRPr="00761BC7" w:rsidRDefault="00761BC7" w:rsidP="00761BC7">
            <w:pPr>
              <w:spacing w:after="0" w:line="240" w:lineRule="auto"/>
              <w:jc w:val="both"/>
              <w:rPr>
                <w:rFonts w:ascii="Arial" w:eastAsia="Times New Roman" w:hAnsi="Arial" w:cs="Arial"/>
                <w:sz w:val="16"/>
                <w:szCs w:val="16"/>
                <w:lang w:eastAsia="pt-BR"/>
              </w:rPr>
            </w:pPr>
            <w:r w:rsidRPr="00761BC7">
              <w:rPr>
                <w:rFonts w:ascii="Arial" w:eastAsia="Times New Roman" w:hAnsi="Arial" w:cs="Arial"/>
                <w:sz w:val="16"/>
                <w:szCs w:val="16"/>
                <w:lang w:eastAsia="pt-BR"/>
              </w:rPr>
              <w:t xml:space="preserve">Tenda 8mx8m: sem balcão, com fechamento em lona PVC nas laterais, em estrutura metálica, altura padrão de mercado, cobertura em modelo piramidal, branca e </w:t>
            </w:r>
            <w:proofErr w:type="spellStart"/>
            <w:r w:rsidRPr="00761BC7">
              <w:rPr>
                <w:rFonts w:ascii="Arial" w:eastAsia="Times New Roman" w:hAnsi="Arial" w:cs="Arial"/>
                <w:sz w:val="16"/>
                <w:szCs w:val="16"/>
                <w:lang w:eastAsia="pt-BR"/>
              </w:rPr>
              <w:t>anti</w:t>
            </w:r>
            <w:proofErr w:type="spellEnd"/>
            <w:r w:rsidRPr="00761BC7">
              <w:rPr>
                <w:rFonts w:ascii="Arial" w:eastAsia="Times New Roman" w:hAnsi="Arial" w:cs="Arial"/>
                <w:sz w:val="16"/>
                <w:szCs w:val="16"/>
                <w:lang w:eastAsia="pt-BR"/>
              </w:rPr>
              <w:t xml:space="preserve"> chama. Incluindo os serviços de fixação, transporte, montagem/desmontagem das estruturas. Todas as despesas relativas a montagem e desmontagem das estruturas por conta da Contratada. Na montagem deverá ser apresentado laudo de Inflamabilidade emitido pelo órgão competente e ART emitido pelo CREA/RJ.</w:t>
            </w:r>
          </w:p>
        </w:tc>
        <w:tc>
          <w:tcPr>
            <w:tcW w:w="845" w:type="dxa"/>
            <w:tcBorders>
              <w:top w:val="nil"/>
              <w:left w:val="nil"/>
              <w:bottom w:val="single" w:sz="4" w:space="0" w:color="auto"/>
              <w:right w:val="single" w:sz="4" w:space="0" w:color="auto"/>
            </w:tcBorders>
            <w:shd w:val="clear" w:color="auto" w:fill="auto"/>
            <w:vAlign w:val="center"/>
            <w:hideMark/>
          </w:tcPr>
          <w:p w14:paraId="39CEB6E7"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24</w:t>
            </w:r>
          </w:p>
        </w:tc>
        <w:tc>
          <w:tcPr>
            <w:tcW w:w="699" w:type="dxa"/>
            <w:tcBorders>
              <w:top w:val="nil"/>
              <w:left w:val="nil"/>
              <w:bottom w:val="single" w:sz="4" w:space="0" w:color="auto"/>
              <w:right w:val="single" w:sz="4" w:space="0" w:color="auto"/>
            </w:tcBorders>
            <w:shd w:val="clear" w:color="auto" w:fill="auto"/>
            <w:vAlign w:val="center"/>
            <w:hideMark/>
          </w:tcPr>
          <w:p w14:paraId="4A4B7CCF"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DIÁRIA</w:t>
            </w:r>
          </w:p>
        </w:tc>
        <w:tc>
          <w:tcPr>
            <w:tcW w:w="160" w:type="dxa"/>
            <w:tcBorders>
              <w:top w:val="nil"/>
              <w:left w:val="nil"/>
              <w:bottom w:val="nil"/>
              <w:right w:val="nil"/>
            </w:tcBorders>
            <w:shd w:val="clear" w:color="auto" w:fill="auto"/>
            <w:noWrap/>
            <w:vAlign w:val="bottom"/>
            <w:hideMark/>
          </w:tcPr>
          <w:p w14:paraId="4CFFE737" w14:textId="77777777" w:rsidR="00761BC7" w:rsidRPr="00761BC7" w:rsidRDefault="00761BC7" w:rsidP="00761BC7">
            <w:pPr>
              <w:spacing w:after="0" w:line="240" w:lineRule="auto"/>
              <w:jc w:val="center"/>
              <w:rPr>
                <w:rFonts w:ascii="Arial" w:eastAsia="Times New Roman" w:hAnsi="Arial" w:cs="Arial"/>
                <w:sz w:val="16"/>
                <w:szCs w:val="16"/>
                <w:lang w:eastAsia="pt-BR"/>
              </w:rPr>
            </w:pPr>
          </w:p>
        </w:tc>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105616E7"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R$ 420,00</w:t>
            </w:r>
          </w:p>
        </w:tc>
        <w:tc>
          <w:tcPr>
            <w:tcW w:w="1169" w:type="dxa"/>
            <w:tcBorders>
              <w:top w:val="nil"/>
              <w:left w:val="nil"/>
              <w:bottom w:val="single" w:sz="4" w:space="0" w:color="auto"/>
              <w:right w:val="single" w:sz="4" w:space="0" w:color="auto"/>
            </w:tcBorders>
            <w:shd w:val="clear" w:color="auto" w:fill="auto"/>
            <w:noWrap/>
            <w:vAlign w:val="center"/>
            <w:hideMark/>
          </w:tcPr>
          <w:p w14:paraId="51B9614D" w14:textId="77777777" w:rsidR="00761BC7" w:rsidRPr="00761BC7" w:rsidRDefault="00761BC7" w:rsidP="00761BC7">
            <w:pPr>
              <w:spacing w:after="0" w:line="240" w:lineRule="auto"/>
              <w:jc w:val="right"/>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R$ 10.080,00</w:t>
            </w:r>
          </w:p>
        </w:tc>
      </w:tr>
      <w:tr w:rsidR="00761BC7" w:rsidRPr="00761BC7" w14:paraId="581010E4" w14:textId="77777777" w:rsidTr="00565E27">
        <w:trPr>
          <w:trHeight w:val="633"/>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7909500A"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007</w:t>
            </w:r>
          </w:p>
        </w:tc>
        <w:tc>
          <w:tcPr>
            <w:tcW w:w="4252" w:type="dxa"/>
            <w:tcBorders>
              <w:top w:val="nil"/>
              <w:left w:val="nil"/>
              <w:bottom w:val="single" w:sz="4" w:space="0" w:color="auto"/>
              <w:right w:val="single" w:sz="4" w:space="0" w:color="auto"/>
            </w:tcBorders>
            <w:shd w:val="clear" w:color="auto" w:fill="auto"/>
            <w:hideMark/>
          </w:tcPr>
          <w:p w14:paraId="75509108" w14:textId="77777777" w:rsidR="00761BC7" w:rsidRPr="00761BC7" w:rsidRDefault="00761BC7" w:rsidP="00761BC7">
            <w:pPr>
              <w:spacing w:after="0" w:line="240" w:lineRule="auto"/>
              <w:jc w:val="both"/>
              <w:rPr>
                <w:rFonts w:ascii="Arial" w:eastAsia="Times New Roman" w:hAnsi="Arial" w:cs="Arial"/>
                <w:sz w:val="16"/>
                <w:szCs w:val="16"/>
                <w:lang w:eastAsia="pt-BR"/>
              </w:rPr>
            </w:pPr>
            <w:r w:rsidRPr="00761BC7">
              <w:rPr>
                <w:rFonts w:ascii="Arial" w:eastAsia="Times New Roman" w:hAnsi="Arial" w:cs="Arial"/>
                <w:sz w:val="16"/>
                <w:szCs w:val="16"/>
                <w:lang w:eastAsia="pt-BR"/>
              </w:rPr>
              <w:t>Banheiro químico em polietileno, tamanhos mínimos de 2,40m de altura, 1,20m de largura, 1,20 de comprimento, com reservatório de dejetos com capacidade mínima de 220 litros, mictório e porta-papel higiênico. A empresa contratada ficará responsável pela limpeza diária do banheiro locado. Apresentar licença ambiental do banheiro e do transporte em todos os eventos a serem realizados.</w:t>
            </w:r>
          </w:p>
        </w:tc>
        <w:tc>
          <w:tcPr>
            <w:tcW w:w="845" w:type="dxa"/>
            <w:tcBorders>
              <w:top w:val="nil"/>
              <w:left w:val="nil"/>
              <w:bottom w:val="single" w:sz="4" w:space="0" w:color="auto"/>
              <w:right w:val="single" w:sz="4" w:space="0" w:color="auto"/>
            </w:tcBorders>
            <w:shd w:val="clear" w:color="auto" w:fill="auto"/>
            <w:vAlign w:val="center"/>
            <w:hideMark/>
          </w:tcPr>
          <w:p w14:paraId="2ED8D46C"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50</w:t>
            </w:r>
          </w:p>
        </w:tc>
        <w:tc>
          <w:tcPr>
            <w:tcW w:w="699" w:type="dxa"/>
            <w:tcBorders>
              <w:top w:val="nil"/>
              <w:left w:val="nil"/>
              <w:bottom w:val="single" w:sz="4" w:space="0" w:color="auto"/>
              <w:right w:val="single" w:sz="4" w:space="0" w:color="auto"/>
            </w:tcBorders>
            <w:shd w:val="clear" w:color="auto" w:fill="auto"/>
            <w:vAlign w:val="center"/>
            <w:hideMark/>
          </w:tcPr>
          <w:p w14:paraId="4F59F818"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DIÁRIA</w:t>
            </w:r>
          </w:p>
        </w:tc>
        <w:tc>
          <w:tcPr>
            <w:tcW w:w="160" w:type="dxa"/>
            <w:tcBorders>
              <w:top w:val="nil"/>
              <w:left w:val="nil"/>
              <w:bottom w:val="nil"/>
              <w:right w:val="nil"/>
            </w:tcBorders>
            <w:shd w:val="clear" w:color="auto" w:fill="auto"/>
            <w:noWrap/>
            <w:vAlign w:val="bottom"/>
            <w:hideMark/>
          </w:tcPr>
          <w:p w14:paraId="498F87C9" w14:textId="77777777" w:rsidR="00761BC7" w:rsidRPr="00761BC7" w:rsidRDefault="00761BC7" w:rsidP="00761BC7">
            <w:pPr>
              <w:spacing w:after="0" w:line="240" w:lineRule="auto"/>
              <w:jc w:val="center"/>
              <w:rPr>
                <w:rFonts w:ascii="Arial" w:eastAsia="Times New Roman" w:hAnsi="Arial" w:cs="Arial"/>
                <w:sz w:val="16"/>
                <w:szCs w:val="16"/>
                <w:lang w:eastAsia="pt-BR"/>
              </w:rPr>
            </w:pPr>
          </w:p>
        </w:tc>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2590669"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R$ 185,03</w:t>
            </w:r>
          </w:p>
        </w:tc>
        <w:tc>
          <w:tcPr>
            <w:tcW w:w="1169" w:type="dxa"/>
            <w:tcBorders>
              <w:top w:val="nil"/>
              <w:left w:val="nil"/>
              <w:bottom w:val="single" w:sz="4" w:space="0" w:color="auto"/>
              <w:right w:val="single" w:sz="4" w:space="0" w:color="auto"/>
            </w:tcBorders>
            <w:shd w:val="clear" w:color="auto" w:fill="auto"/>
            <w:noWrap/>
            <w:vAlign w:val="center"/>
            <w:hideMark/>
          </w:tcPr>
          <w:p w14:paraId="4C579C32" w14:textId="77777777" w:rsidR="00761BC7" w:rsidRPr="00761BC7" w:rsidRDefault="00761BC7" w:rsidP="00761BC7">
            <w:pPr>
              <w:spacing w:after="0" w:line="240" w:lineRule="auto"/>
              <w:jc w:val="right"/>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R$ 9.251,50</w:t>
            </w:r>
          </w:p>
        </w:tc>
      </w:tr>
      <w:tr w:rsidR="00761BC7" w:rsidRPr="00761BC7" w14:paraId="7DA7C92F" w14:textId="77777777" w:rsidTr="00565E27">
        <w:trPr>
          <w:trHeight w:val="53"/>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7B64D5CA"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008</w:t>
            </w:r>
          </w:p>
        </w:tc>
        <w:tc>
          <w:tcPr>
            <w:tcW w:w="4252" w:type="dxa"/>
            <w:tcBorders>
              <w:top w:val="nil"/>
              <w:left w:val="nil"/>
              <w:bottom w:val="single" w:sz="4" w:space="0" w:color="auto"/>
              <w:right w:val="single" w:sz="4" w:space="0" w:color="auto"/>
            </w:tcBorders>
            <w:shd w:val="clear" w:color="auto" w:fill="auto"/>
            <w:hideMark/>
          </w:tcPr>
          <w:p w14:paraId="666A93DA" w14:textId="77777777" w:rsidR="00761BC7" w:rsidRPr="00761BC7" w:rsidRDefault="00761BC7" w:rsidP="00761BC7">
            <w:pPr>
              <w:spacing w:after="0" w:line="240" w:lineRule="auto"/>
              <w:jc w:val="both"/>
              <w:rPr>
                <w:rFonts w:ascii="Arial" w:eastAsia="Times New Roman" w:hAnsi="Arial" w:cs="Arial"/>
                <w:sz w:val="16"/>
                <w:szCs w:val="16"/>
                <w:lang w:eastAsia="pt-BR"/>
              </w:rPr>
            </w:pPr>
            <w:r w:rsidRPr="00761BC7">
              <w:rPr>
                <w:rFonts w:ascii="Arial" w:eastAsia="Times New Roman" w:hAnsi="Arial" w:cs="Arial"/>
                <w:sz w:val="16"/>
                <w:szCs w:val="16"/>
                <w:lang w:eastAsia="pt-BR"/>
              </w:rPr>
              <w:t>Grade Separadora de Filas: 2m x 1,20m Tubo 25mm Fabricadas em Ferro Tubular para serem usadas no Isolamento, Proteção e Contenção de pessoas em Shows, Festas e Eventos com Cerca Móvel Separadora onde se faz necessário Organizar Filas de maneira rápida e Segura.</w:t>
            </w:r>
          </w:p>
        </w:tc>
        <w:tc>
          <w:tcPr>
            <w:tcW w:w="845" w:type="dxa"/>
            <w:tcBorders>
              <w:top w:val="nil"/>
              <w:left w:val="nil"/>
              <w:bottom w:val="single" w:sz="4" w:space="0" w:color="auto"/>
              <w:right w:val="single" w:sz="4" w:space="0" w:color="auto"/>
            </w:tcBorders>
            <w:shd w:val="clear" w:color="auto" w:fill="auto"/>
            <w:vAlign w:val="center"/>
            <w:hideMark/>
          </w:tcPr>
          <w:p w14:paraId="21B6FA93"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60</w:t>
            </w:r>
          </w:p>
        </w:tc>
        <w:tc>
          <w:tcPr>
            <w:tcW w:w="699" w:type="dxa"/>
            <w:tcBorders>
              <w:top w:val="nil"/>
              <w:left w:val="nil"/>
              <w:bottom w:val="single" w:sz="4" w:space="0" w:color="auto"/>
              <w:right w:val="single" w:sz="4" w:space="0" w:color="auto"/>
            </w:tcBorders>
            <w:shd w:val="clear" w:color="auto" w:fill="auto"/>
            <w:vAlign w:val="center"/>
            <w:hideMark/>
          </w:tcPr>
          <w:p w14:paraId="03B78DDB" w14:textId="77777777" w:rsidR="00761BC7" w:rsidRPr="00761BC7" w:rsidRDefault="00761BC7" w:rsidP="00761BC7">
            <w:pPr>
              <w:spacing w:after="0" w:line="240" w:lineRule="auto"/>
              <w:jc w:val="center"/>
              <w:rPr>
                <w:rFonts w:ascii="Arial" w:eastAsia="Times New Roman" w:hAnsi="Arial" w:cs="Arial"/>
                <w:sz w:val="16"/>
                <w:szCs w:val="16"/>
                <w:lang w:eastAsia="pt-BR"/>
              </w:rPr>
            </w:pPr>
            <w:r w:rsidRPr="00761BC7">
              <w:rPr>
                <w:rFonts w:ascii="Arial" w:eastAsia="Times New Roman" w:hAnsi="Arial" w:cs="Arial"/>
                <w:sz w:val="16"/>
                <w:szCs w:val="16"/>
                <w:lang w:eastAsia="pt-BR"/>
              </w:rPr>
              <w:t>DIÁRIA</w:t>
            </w:r>
          </w:p>
        </w:tc>
        <w:tc>
          <w:tcPr>
            <w:tcW w:w="160" w:type="dxa"/>
            <w:tcBorders>
              <w:top w:val="nil"/>
              <w:left w:val="nil"/>
              <w:bottom w:val="nil"/>
              <w:right w:val="nil"/>
            </w:tcBorders>
            <w:shd w:val="clear" w:color="auto" w:fill="auto"/>
            <w:noWrap/>
            <w:vAlign w:val="bottom"/>
            <w:hideMark/>
          </w:tcPr>
          <w:p w14:paraId="33C9C3BB" w14:textId="77777777" w:rsidR="00761BC7" w:rsidRPr="00761BC7" w:rsidRDefault="00761BC7" w:rsidP="00761BC7">
            <w:pPr>
              <w:spacing w:after="0" w:line="240" w:lineRule="auto"/>
              <w:jc w:val="center"/>
              <w:rPr>
                <w:rFonts w:ascii="Arial" w:eastAsia="Times New Roman" w:hAnsi="Arial" w:cs="Arial"/>
                <w:sz w:val="16"/>
                <w:szCs w:val="16"/>
                <w:lang w:eastAsia="pt-BR"/>
              </w:rPr>
            </w:pPr>
          </w:p>
        </w:tc>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5E66A71C" w14:textId="77777777" w:rsidR="00761BC7" w:rsidRPr="00761BC7" w:rsidRDefault="00761BC7" w:rsidP="00761BC7">
            <w:pPr>
              <w:spacing w:after="0" w:line="240" w:lineRule="auto"/>
              <w:jc w:val="center"/>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R$ 32,50</w:t>
            </w:r>
          </w:p>
        </w:tc>
        <w:tc>
          <w:tcPr>
            <w:tcW w:w="1169" w:type="dxa"/>
            <w:tcBorders>
              <w:top w:val="nil"/>
              <w:left w:val="nil"/>
              <w:bottom w:val="single" w:sz="4" w:space="0" w:color="auto"/>
              <w:right w:val="single" w:sz="4" w:space="0" w:color="auto"/>
            </w:tcBorders>
            <w:shd w:val="clear" w:color="auto" w:fill="auto"/>
            <w:noWrap/>
            <w:vAlign w:val="center"/>
            <w:hideMark/>
          </w:tcPr>
          <w:p w14:paraId="2325D6A2" w14:textId="77777777" w:rsidR="00761BC7" w:rsidRPr="00761BC7" w:rsidRDefault="00761BC7" w:rsidP="00761BC7">
            <w:pPr>
              <w:spacing w:after="0" w:line="240" w:lineRule="auto"/>
              <w:jc w:val="right"/>
              <w:rPr>
                <w:rFonts w:ascii="Arial" w:eastAsia="Times New Roman" w:hAnsi="Arial" w:cs="Arial"/>
                <w:color w:val="000000"/>
                <w:sz w:val="16"/>
                <w:szCs w:val="16"/>
                <w:lang w:eastAsia="pt-BR"/>
              </w:rPr>
            </w:pPr>
            <w:r w:rsidRPr="00761BC7">
              <w:rPr>
                <w:rFonts w:ascii="Arial" w:eastAsia="Times New Roman" w:hAnsi="Arial" w:cs="Arial"/>
                <w:color w:val="000000"/>
                <w:sz w:val="16"/>
                <w:szCs w:val="16"/>
                <w:lang w:eastAsia="pt-BR"/>
              </w:rPr>
              <w:t>R$ 1.950,00</w:t>
            </w:r>
          </w:p>
        </w:tc>
      </w:tr>
      <w:tr w:rsidR="00761BC7" w:rsidRPr="00761BC7" w14:paraId="078F4B32" w14:textId="77777777" w:rsidTr="007D76A5">
        <w:trPr>
          <w:trHeight w:val="53"/>
        </w:trPr>
        <w:tc>
          <w:tcPr>
            <w:tcW w:w="6297" w:type="dxa"/>
            <w:gridSpan w:val="4"/>
            <w:tcBorders>
              <w:top w:val="nil"/>
              <w:left w:val="single" w:sz="4" w:space="0" w:color="auto"/>
              <w:bottom w:val="single" w:sz="4" w:space="0" w:color="auto"/>
              <w:right w:val="single" w:sz="4" w:space="0" w:color="auto"/>
            </w:tcBorders>
            <w:shd w:val="clear" w:color="auto" w:fill="auto"/>
            <w:vAlign w:val="center"/>
          </w:tcPr>
          <w:p w14:paraId="28DE0317" w14:textId="77777777" w:rsidR="00761BC7" w:rsidRPr="00761BC7" w:rsidRDefault="00761BC7" w:rsidP="00761BC7">
            <w:pPr>
              <w:spacing w:after="0" w:line="240" w:lineRule="auto"/>
              <w:jc w:val="right"/>
              <w:rPr>
                <w:rFonts w:ascii="Arial" w:eastAsia="Times New Roman" w:hAnsi="Arial" w:cs="Arial"/>
                <w:b/>
                <w:sz w:val="16"/>
                <w:szCs w:val="16"/>
                <w:lang w:eastAsia="pt-BR"/>
              </w:rPr>
            </w:pPr>
            <w:r w:rsidRPr="00761BC7">
              <w:rPr>
                <w:rFonts w:ascii="Arial" w:eastAsia="Times New Roman" w:hAnsi="Arial" w:cs="Arial"/>
                <w:b/>
                <w:sz w:val="16"/>
                <w:szCs w:val="16"/>
                <w:lang w:eastAsia="pt-BR"/>
              </w:rPr>
              <w:t>TOTAL</w:t>
            </w:r>
          </w:p>
        </w:tc>
        <w:tc>
          <w:tcPr>
            <w:tcW w:w="160" w:type="dxa"/>
            <w:tcBorders>
              <w:top w:val="nil"/>
              <w:left w:val="nil"/>
              <w:bottom w:val="nil"/>
              <w:right w:val="nil"/>
            </w:tcBorders>
            <w:shd w:val="clear" w:color="auto" w:fill="auto"/>
            <w:noWrap/>
            <w:vAlign w:val="bottom"/>
          </w:tcPr>
          <w:p w14:paraId="68295C4D" w14:textId="77777777" w:rsidR="00761BC7" w:rsidRPr="00761BC7" w:rsidRDefault="00761BC7" w:rsidP="00761BC7">
            <w:pPr>
              <w:spacing w:after="0" w:line="240" w:lineRule="auto"/>
              <w:jc w:val="center"/>
              <w:rPr>
                <w:rFonts w:ascii="Arial" w:eastAsia="Times New Roman" w:hAnsi="Arial" w:cs="Arial"/>
                <w:b/>
                <w:sz w:val="16"/>
                <w:szCs w:val="16"/>
                <w:lang w:eastAsia="pt-BR"/>
              </w:rPr>
            </w:pPr>
          </w:p>
        </w:tc>
        <w:tc>
          <w:tcPr>
            <w:tcW w:w="2138" w:type="dxa"/>
            <w:gridSpan w:val="2"/>
            <w:tcBorders>
              <w:top w:val="nil"/>
              <w:left w:val="single" w:sz="4" w:space="0" w:color="auto"/>
              <w:bottom w:val="single" w:sz="4" w:space="0" w:color="auto"/>
              <w:right w:val="single" w:sz="4" w:space="0" w:color="auto"/>
            </w:tcBorders>
            <w:shd w:val="clear" w:color="auto" w:fill="auto"/>
            <w:noWrap/>
            <w:vAlign w:val="center"/>
          </w:tcPr>
          <w:p w14:paraId="15C6D2BD" w14:textId="77777777" w:rsidR="00761BC7" w:rsidRPr="00761BC7" w:rsidRDefault="00761BC7" w:rsidP="00761BC7">
            <w:pPr>
              <w:spacing w:after="0" w:line="240" w:lineRule="auto"/>
              <w:jc w:val="right"/>
              <w:rPr>
                <w:rFonts w:ascii="Arial" w:eastAsia="Times New Roman" w:hAnsi="Arial" w:cs="Arial"/>
                <w:b/>
                <w:color w:val="000000"/>
                <w:sz w:val="16"/>
                <w:szCs w:val="16"/>
                <w:lang w:eastAsia="pt-BR"/>
              </w:rPr>
            </w:pPr>
            <w:r w:rsidRPr="00761BC7">
              <w:rPr>
                <w:rFonts w:ascii="Arial" w:eastAsia="Times New Roman" w:hAnsi="Arial" w:cs="Arial"/>
                <w:b/>
                <w:bCs/>
                <w:color w:val="000000"/>
                <w:sz w:val="16"/>
                <w:szCs w:val="16"/>
                <w:lang w:eastAsia="pt-BR"/>
              </w:rPr>
              <w:t>R$ 60.639,10</w:t>
            </w:r>
          </w:p>
        </w:tc>
      </w:tr>
    </w:tbl>
    <w:p w14:paraId="1F4468ED" w14:textId="77777777" w:rsidR="00F55AF2" w:rsidRPr="00BC549A" w:rsidRDefault="00F55AF2" w:rsidP="005B6840">
      <w:pPr>
        <w:pStyle w:val="PargrafodaLista"/>
        <w:spacing w:line="360" w:lineRule="auto"/>
        <w:ind w:left="360"/>
        <w:jc w:val="both"/>
        <w:rPr>
          <w:rFonts w:ascii="Arial" w:hAnsi="Arial" w:cs="Arial"/>
          <w:b/>
          <w:sz w:val="24"/>
          <w:szCs w:val="24"/>
        </w:rPr>
      </w:pPr>
    </w:p>
    <w:p w14:paraId="1E7A0293" w14:textId="77777777" w:rsidR="007F60A5" w:rsidRPr="00BC549A" w:rsidRDefault="004603DC" w:rsidP="007F60A5">
      <w:pPr>
        <w:pStyle w:val="PargrafodaLista"/>
        <w:numPr>
          <w:ilvl w:val="0"/>
          <w:numId w:val="1"/>
        </w:numPr>
        <w:spacing w:line="360" w:lineRule="auto"/>
        <w:jc w:val="both"/>
        <w:rPr>
          <w:rFonts w:ascii="Arial" w:hAnsi="Arial" w:cs="Arial"/>
          <w:b/>
          <w:sz w:val="24"/>
          <w:szCs w:val="24"/>
        </w:rPr>
      </w:pPr>
      <w:r w:rsidRPr="00BC549A">
        <w:rPr>
          <w:rFonts w:ascii="Arial" w:hAnsi="Arial" w:cs="Arial"/>
          <w:b/>
          <w:sz w:val="24"/>
          <w:szCs w:val="24"/>
        </w:rPr>
        <w:t>MODELO DE EXECUÇÃO DO OBJETO</w:t>
      </w:r>
    </w:p>
    <w:p w14:paraId="49C176E7" w14:textId="77777777" w:rsidR="004603DC" w:rsidRDefault="004603DC" w:rsidP="004603DC">
      <w:pPr>
        <w:pStyle w:val="PargrafodaLista"/>
        <w:numPr>
          <w:ilvl w:val="1"/>
          <w:numId w:val="1"/>
        </w:numPr>
        <w:spacing w:line="360" w:lineRule="auto"/>
        <w:jc w:val="both"/>
        <w:rPr>
          <w:rFonts w:ascii="Arial" w:hAnsi="Arial" w:cs="Arial"/>
          <w:b/>
          <w:sz w:val="24"/>
          <w:szCs w:val="24"/>
        </w:rPr>
      </w:pPr>
      <w:r w:rsidRPr="00BC549A">
        <w:rPr>
          <w:rFonts w:ascii="Arial" w:hAnsi="Arial" w:cs="Arial"/>
          <w:b/>
          <w:sz w:val="24"/>
          <w:szCs w:val="24"/>
        </w:rPr>
        <w:t>Condições de execução</w:t>
      </w:r>
    </w:p>
    <w:p w14:paraId="1DFB49EC" w14:textId="77777777" w:rsidR="004B75D9" w:rsidRPr="004B75D9" w:rsidRDefault="004B75D9" w:rsidP="004B75D9">
      <w:pPr>
        <w:pStyle w:val="PargrafodaLista"/>
        <w:numPr>
          <w:ilvl w:val="2"/>
          <w:numId w:val="1"/>
        </w:numPr>
        <w:spacing w:line="360" w:lineRule="auto"/>
        <w:jc w:val="both"/>
        <w:rPr>
          <w:rFonts w:ascii="Arial" w:hAnsi="Arial" w:cs="Arial"/>
          <w:sz w:val="24"/>
          <w:szCs w:val="24"/>
        </w:rPr>
      </w:pPr>
      <w:r w:rsidRPr="004B75D9">
        <w:rPr>
          <w:rFonts w:ascii="Arial" w:hAnsi="Arial" w:cs="Arial"/>
          <w:sz w:val="24"/>
          <w:szCs w:val="24"/>
        </w:rPr>
        <w:t xml:space="preserve">A execução ocorrerá de forma parcelada, conforme demanda, mediante requisição formal da Secretaria solicitante, com antecedência mínima </w:t>
      </w:r>
      <w:r w:rsidR="007C4060">
        <w:rPr>
          <w:rFonts w:ascii="Arial" w:hAnsi="Arial" w:cs="Arial"/>
          <w:sz w:val="24"/>
          <w:szCs w:val="24"/>
        </w:rPr>
        <w:t>de 3 dias úteis</w:t>
      </w:r>
      <w:r w:rsidRPr="004B75D9">
        <w:rPr>
          <w:rFonts w:ascii="Arial" w:hAnsi="Arial" w:cs="Arial"/>
          <w:sz w:val="24"/>
          <w:szCs w:val="24"/>
        </w:rPr>
        <w:t>. A entrega, montagem, higienização (quando aplicável) e posterior retirada dos itens serão de responsabilidade da contratada, no local e prazos definidos para cada evento.</w:t>
      </w:r>
    </w:p>
    <w:p w14:paraId="4C4F9995" w14:textId="77777777" w:rsidR="004603DC" w:rsidRDefault="004603DC" w:rsidP="004603DC">
      <w:pPr>
        <w:pStyle w:val="PargrafodaLista"/>
        <w:numPr>
          <w:ilvl w:val="2"/>
          <w:numId w:val="1"/>
        </w:numPr>
        <w:spacing w:line="360" w:lineRule="auto"/>
        <w:jc w:val="both"/>
        <w:rPr>
          <w:rFonts w:ascii="Arial" w:hAnsi="Arial" w:cs="Arial"/>
          <w:sz w:val="24"/>
          <w:szCs w:val="24"/>
        </w:rPr>
      </w:pPr>
      <w:r w:rsidRPr="00BC549A">
        <w:rPr>
          <w:rFonts w:ascii="Arial" w:hAnsi="Arial" w:cs="Arial"/>
          <w:sz w:val="24"/>
          <w:szCs w:val="24"/>
        </w:rPr>
        <w:t xml:space="preserve">O prazo de </w:t>
      </w:r>
      <w:r w:rsidR="007D76A5">
        <w:rPr>
          <w:rFonts w:ascii="Arial" w:hAnsi="Arial" w:cs="Arial"/>
          <w:sz w:val="24"/>
          <w:szCs w:val="24"/>
        </w:rPr>
        <w:t>execução</w:t>
      </w:r>
      <w:r w:rsidRPr="00BC549A">
        <w:rPr>
          <w:rFonts w:ascii="Arial" w:hAnsi="Arial" w:cs="Arial"/>
          <w:sz w:val="24"/>
          <w:szCs w:val="24"/>
        </w:rPr>
        <w:t xml:space="preserve"> dos bens é de </w:t>
      </w:r>
      <w:r w:rsidR="007D76A5">
        <w:rPr>
          <w:rFonts w:ascii="Arial" w:hAnsi="Arial" w:cs="Arial"/>
          <w:sz w:val="24"/>
          <w:szCs w:val="24"/>
        </w:rPr>
        <w:t>3</w:t>
      </w:r>
      <w:r w:rsidRPr="00BC549A">
        <w:rPr>
          <w:rFonts w:ascii="Arial" w:hAnsi="Arial" w:cs="Arial"/>
          <w:sz w:val="24"/>
          <w:szCs w:val="24"/>
        </w:rPr>
        <w:t xml:space="preserve"> dias úteis, contados do(a) recebimento da Nota de Empenho de Despesas, na Secretaria Municipal de Governo, situada na Praça Ary Parreiras SN - Centro - Miracema/RJ - CEP 28460-000.</w:t>
      </w:r>
    </w:p>
    <w:p w14:paraId="24C3C179" w14:textId="77777777" w:rsidR="007D76A5" w:rsidRPr="00BC549A" w:rsidRDefault="007D76A5" w:rsidP="007D76A5">
      <w:pPr>
        <w:pStyle w:val="PargrafodaLista"/>
        <w:numPr>
          <w:ilvl w:val="3"/>
          <w:numId w:val="1"/>
        </w:numPr>
        <w:spacing w:line="360" w:lineRule="auto"/>
        <w:jc w:val="both"/>
        <w:rPr>
          <w:rFonts w:ascii="Arial" w:hAnsi="Arial" w:cs="Arial"/>
          <w:sz w:val="24"/>
          <w:szCs w:val="24"/>
        </w:rPr>
      </w:pPr>
      <w:r>
        <w:rPr>
          <w:rFonts w:ascii="Arial" w:hAnsi="Arial" w:cs="Arial"/>
          <w:sz w:val="24"/>
          <w:szCs w:val="24"/>
        </w:rPr>
        <w:t>Na forma do item anterior, a contratante irá solicitar a execução dos serviços com antecedência mínima de 3 dias úteis, mediante a nota de Empenho ou instrumento equivalente.</w:t>
      </w:r>
    </w:p>
    <w:p w14:paraId="04E1F85B" w14:textId="77777777" w:rsidR="004603DC" w:rsidRPr="00BC549A" w:rsidRDefault="004603DC" w:rsidP="004603DC">
      <w:pPr>
        <w:pStyle w:val="PargrafodaLista"/>
        <w:numPr>
          <w:ilvl w:val="2"/>
          <w:numId w:val="1"/>
        </w:numPr>
        <w:spacing w:line="360" w:lineRule="auto"/>
        <w:jc w:val="both"/>
        <w:rPr>
          <w:rFonts w:ascii="Arial" w:hAnsi="Arial" w:cs="Arial"/>
          <w:sz w:val="24"/>
          <w:szCs w:val="24"/>
        </w:rPr>
      </w:pPr>
      <w:r w:rsidRPr="00BC549A">
        <w:rPr>
          <w:rFonts w:ascii="Arial" w:hAnsi="Arial" w:cs="Arial"/>
          <w:sz w:val="24"/>
          <w:szCs w:val="24"/>
        </w:rPr>
        <w:t>Os bens</w:t>
      </w:r>
      <w:r w:rsidR="007D76A5">
        <w:rPr>
          <w:rFonts w:ascii="Arial" w:hAnsi="Arial" w:cs="Arial"/>
          <w:sz w:val="24"/>
          <w:szCs w:val="24"/>
        </w:rPr>
        <w:t xml:space="preserve"> ou serviços</w:t>
      </w:r>
      <w:r w:rsidRPr="00BC549A">
        <w:rPr>
          <w:rFonts w:ascii="Arial" w:hAnsi="Arial" w:cs="Arial"/>
          <w:sz w:val="24"/>
          <w:szCs w:val="24"/>
        </w:rPr>
        <w:t xml:space="preserve"> serão recebidos provisoriamente, pelo(a) responsável pelo acompanhamento e fiscalização do contrato, para efeito de posterior verificação de sua conformidade com as especificações constantes neste Termo de Referência e na proposta.</w:t>
      </w:r>
    </w:p>
    <w:p w14:paraId="6C0173C7" w14:textId="77777777" w:rsidR="004603DC" w:rsidRPr="00BC549A" w:rsidRDefault="004603DC" w:rsidP="004603DC">
      <w:pPr>
        <w:pStyle w:val="PargrafodaLista"/>
        <w:numPr>
          <w:ilvl w:val="2"/>
          <w:numId w:val="1"/>
        </w:numPr>
        <w:spacing w:line="360" w:lineRule="auto"/>
        <w:jc w:val="both"/>
        <w:rPr>
          <w:rFonts w:ascii="Arial" w:hAnsi="Arial" w:cs="Arial"/>
          <w:sz w:val="24"/>
          <w:szCs w:val="24"/>
        </w:rPr>
      </w:pPr>
      <w:r w:rsidRPr="00BC549A">
        <w:rPr>
          <w:rFonts w:ascii="Arial" w:hAnsi="Arial" w:cs="Arial"/>
          <w:sz w:val="24"/>
          <w:szCs w:val="24"/>
        </w:rPr>
        <w:lastRenderedPageBreak/>
        <w:t>Os bens</w:t>
      </w:r>
      <w:r w:rsidR="007D76A5">
        <w:rPr>
          <w:rFonts w:ascii="Arial" w:hAnsi="Arial" w:cs="Arial"/>
          <w:sz w:val="24"/>
          <w:szCs w:val="24"/>
        </w:rPr>
        <w:t xml:space="preserve"> ou serviços</w:t>
      </w:r>
      <w:r w:rsidRPr="00BC549A">
        <w:rPr>
          <w:rFonts w:ascii="Arial" w:hAnsi="Arial" w:cs="Arial"/>
          <w:sz w:val="24"/>
          <w:szCs w:val="24"/>
        </w:rPr>
        <w:t xml:space="preserve"> poderão ser rejeitados, no todo ou em parte, quando em desacordo com as especificações constantes neste Termo de Referência e na proposta, devendo ser substituídos no prazo de </w:t>
      </w:r>
      <w:r w:rsidR="007D76A5">
        <w:rPr>
          <w:rFonts w:ascii="Arial" w:hAnsi="Arial" w:cs="Arial"/>
          <w:sz w:val="24"/>
          <w:szCs w:val="24"/>
        </w:rPr>
        <w:t>02</w:t>
      </w:r>
      <w:r w:rsidRPr="00BC549A">
        <w:rPr>
          <w:rFonts w:ascii="Arial" w:hAnsi="Arial" w:cs="Arial"/>
          <w:sz w:val="24"/>
          <w:szCs w:val="24"/>
        </w:rPr>
        <w:t xml:space="preserve"> (</w:t>
      </w:r>
      <w:r w:rsidR="007D76A5">
        <w:rPr>
          <w:rFonts w:ascii="Arial" w:hAnsi="Arial" w:cs="Arial"/>
          <w:sz w:val="24"/>
          <w:szCs w:val="24"/>
        </w:rPr>
        <w:t>duas</w:t>
      </w:r>
      <w:r w:rsidRPr="00BC549A">
        <w:rPr>
          <w:rFonts w:ascii="Arial" w:hAnsi="Arial" w:cs="Arial"/>
          <w:sz w:val="24"/>
          <w:szCs w:val="24"/>
        </w:rPr>
        <w:t xml:space="preserve">) </w:t>
      </w:r>
      <w:r w:rsidR="007D76A5">
        <w:rPr>
          <w:rFonts w:ascii="Arial" w:hAnsi="Arial" w:cs="Arial"/>
          <w:sz w:val="24"/>
          <w:szCs w:val="24"/>
        </w:rPr>
        <w:t>horas</w:t>
      </w:r>
      <w:r w:rsidRPr="00BC549A">
        <w:rPr>
          <w:rFonts w:ascii="Arial" w:hAnsi="Arial" w:cs="Arial"/>
          <w:sz w:val="24"/>
          <w:szCs w:val="24"/>
        </w:rPr>
        <w:t xml:space="preserve">, a contar da notificação do contratado, às suas custas, sem prejuízo da aplicação das penalidades. </w:t>
      </w:r>
    </w:p>
    <w:p w14:paraId="0EC38664" w14:textId="77777777" w:rsidR="004603DC" w:rsidRPr="00BC549A" w:rsidRDefault="004603DC" w:rsidP="004603DC">
      <w:pPr>
        <w:pStyle w:val="PargrafodaLista"/>
        <w:numPr>
          <w:ilvl w:val="2"/>
          <w:numId w:val="1"/>
        </w:numPr>
        <w:spacing w:line="360" w:lineRule="auto"/>
        <w:jc w:val="both"/>
        <w:rPr>
          <w:rFonts w:ascii="Arial" w:hAnsi="Arial" w:cs="Arial"/>
          <w:sz w:val="24"/>
          <w:szCs w:val="24"/>
        </w:rPr>
      </w:pPr>
      <w:r w:rsidRPr="00BC549A">
        <w:rPr>
          <w:rFonts w:ascii="Arial" w:hAnsi="Arial" w:cs="Arial"/>
          <w:sz w:val="24"/>
          <w:szCs w:val="24"/>
        </w:rPr>
        <w:t>Os bens</w:t>
      </w:r>
      <w:r w:rsidR="007D76A5">
        <w:rPr>
          <w:rFonts w:ascii="Arial" w:hAnsi="Arial" w:cs="Arial"/>
          <w:sz w:val="24"/>
          <w:szCs w:val="24"/>
        </w:rPr>
        <w:t xml:space="preserve"> ou serviços</w:t>
      </w:r>
      <w:r w:rsidRPr="00BC549A">
        <w:rPr>
          <w:rFonts w:ascii="Arial" w:hAnsi="Arial" w:cs="Arial"/>
          <w:sz w:val="24"/>
          <w:szCs w:val="24"/>
        </w:rPr>
        <w:t xml:space="preserve"> </w:t>
      </w:r>
      <w:r w:rsidR="007D76A5">
        <w:rPr>
          <w:rFonts w:ascii="Arial" w:hAnsi="Arial" w:cs="Arial"/>
          <w:sz w:val="24"/>
          <w:szCs w:val="24"/>
        </w:rPr>
        <w:t xml:space="preserve">serão recebidos definitivamente </w:t>
      </w:r>
      <w:r w:rsidRPr="00BC549A">
        <w:rPr>
          <w:rFonts w:ascii="Arial" w:hAnsi="Arial" w:cs="Arial"/>
          <w:sz w:val="24"/>
          <w:szCs w:val="24"/>
        </w:rPr>
        <w:t xml:space="preserve">após a verificação da qualidade e quantidade do material e consequente aceitação. </w:t>
      </w:r>
    </w:p>
    <w:p w14:paraId="7E076FC8" w14:textId="77777777" w:rsidR="004603DC" w:rsidRPr="00BC549A" w:rsidRDefault="004603DC" w:rsidP="004603DC">
      <w:pPr>
        <w:pStyle w:val="PargrafodaLista"/>
        <w:numPr>
          <w:ilvl w:val="2"/>
          <w:numId w:val="1"/>
        </w:numPr>
        <w:spacing w:line="360" w:lineRule="auto"/>
        <w:jc w:val="both"/>
        <w:rPr>
          <w:rFonts w:ascii="Arial" w:hAnsi="Arial" w:cs="Arial"/>
          <w:sz w:val="24"/>
          <w:szCs w:val="24"/>
        </w:rPr>
      </w:pPr>
      <w:r w:rsidRPr="00BC549A">
        <w:rPr>
          <w:rFonts w:ascii="Arial" w:hAnsi="Arial" w:cs="Arial"/>
          <w:sz w:val="24"/>
          <w:szCs w:val="24"/>
        </w:rPr>
        <w:t xml:space="preserve">Na hipótese de a verificação a que se refere o subitem anterior não ser procedida dentro do prazo fixado, reputar-se-á como realizada, consumando-se o recebimento definitivo no dia do esgotamento do prazo. </w:t>
      </w:r>
    </w:p>
    <w:p w14:paraId="7E585A77" w14:textId="77777777" w:rsidR="004603DC" w:rsidRPr="00BC549A" w:rsidRDefault="004603DC" w:rsidP="004603DC">
      <w:pPr>
        <w:pStyle w:val="PargrafodaLista"/>
        <w:numPr>
          <w:ilvl w:val="2"/>
          <w:numId w:val="1"/>
        </w:numPr>
        <w:spacing w:line="360" w:lineRule="auto"/>
        <w:jc w:val="both"/>
        <w:rPr>
          <w:rFonts w:ascii="Arial" w:hAnsi="Arial" w:cs="Arial"/>
          <w:sz w:val="24"/>
          <w:szCs w:val="24"/>
        </w:rPr>
      </w:pPr>
      <w:r w:rsidRPr="00BC549A">
        <w:rPr>
          <w:rFonts w:ascii="Arial" w:hAnsi="Arial" w:cs="Arial"/>
          <w:sz w:val="24"/>
          <w:szCs w:val="24"/>
        </w:rPr>
        <w:t xml:space="preserve">O recebimento provisório ou definitivo do objeto não exclui a responsabilidade do contratado pelos prejuízos resultantes da incorreta execução do contrato. </w:t>
      </w:r>
    </w:p>
    <w:p w14:paraId="1E938F87" w14:textId="77777777" w:rsidR="004603DC" w:rsidRPr="00BC549A" w:rsidRDefault="004603DC" w:rsidP="004603DC">
      <w:pPr>
        <w:pStyle w:val="PargrafodaLista"/>
        <w:numPr>
          <w:ilvl w:val="2"/>
          <w:numId w:val="1"/>
        </w:numPr>
        <w:spacing w:line="360" w:lineRule="auto"/>
        <w:jc w:val="both"/>
        <w:rPr>
          <w:rFonts w:ascii="Arial" w:hAnsi="Arial" w:cs="Arial"/>
          <w:sz w:val="24"/>
          <w:szCs w:val="24"/>
        </w:rPr>
      </w:pPr>
      <w:r w:rsidRPr="00BC549A">
        <w:rPr>
          <w:rFonts w:ascii="Arial" w:hAnsi="Arial" w:cs="Arial"/>
          <w:sz w:val="24"/>
          <w:szCs w:val="24"/>
        </w:rPr>
        <w:t>O Contratado deverá ter disponibilidade e capacidade de entregar o objeto no endereço relacionado neste termo de referência, conforme as condições e as necessidades do contratante.</w:t>
      </w:r>
    </w:p>
    <w:p w14:paraId="1DF5F11B" w14:textId="77777777" w:rsidR="004D2320" w:rsidRPr="00BC549A" w:rsidRDefault="004D2320" w:rsidP="004D2320">
      <w:pPr>
        <w:pStyle w:val="PargrafodaLista"/>
        <w:spacing w:line="360" w:lineRule="auto"/>
        <w:ind w:left="1224"/>
        <w:jc w:val="both"/>
        <w:rPr>
          <w:rFonts w:ascii="Arial" w:hAnsi="Arial" w:cs="Arial"/>
          <w:sz w:val="24"/>
          <w:szCs w:val="24"/>
        </w:rPr>
      </w:pPr>
    </w:p>
    <w:p w14:paraId="7F2F6216" w14:textId="77777777" w:rsidR="004D2320" w:rsidRPr="00BC549A" w:rsidRDefault="004D2320" w:rsidP="004D2320">
      <w:pPr>
        <w:pStyle w:val="PargrafodaLista"/>
        <w:numPr>
          <w:ilvl w:val="0"/>
          <w:numId w:val="1"/>
        </w:numPr>
        <w:spacing w:line="360" w:lineRule="auto"/>
        <w:jc w:val="both"/>
        <w:rPr>
          <w:rFonts w:ascii="Arial" w:hAnsi="Arial" w:cs="Arial"/>
          <w:b/>
          <w:sz w:val="24"/>
          <w:szCs w:val="24"/>
        </w:rPr>
      </w:pPr>
      <w:r w:rsidRPr="00BC549A">
        <w:rPr>
          <w:rFonts w:ascii="Arial" w:hAnsi="Arial" w:cs="Arial"/>
          <w:b/>
          <w:sz w:val="24"/>
          <w:szCs w:val="24"/>
        </w:rPr>
        <w:t>MODELO DE GESTÃO DO CONTRATO</w:t>
      </w:r>
    </w:p>
    <w:p w14:paraId="57D2D88E"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4ECAB573"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Em caso de impedimento, ordem de paralisação ou suspensão do contrato, o cronograma de execução, se for o caso, será prorrogado automaticamente pelo tempo correspondente, anotadas tais circunstâncias mediante simples apostila.</w:t>
      </w:r>
    </w:p>
    <w:p w14:paraId="519FCBE7"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As comunicações entre o órgão ou entidade e o Contratado devem ser realizadas por escrito sempre que o ato exigir tal formalidade, admitindo-se o uso de mensagem eletrônica para esse fim.</w:t>
      </w:r>
    </w:p>
    <w:p w14:paraId="7A5E2F90"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órgão ou entidade poderá convocar o preposto da empresa para adoção de providências que devam ser cumpridas de imediato.</w:t>
      </w:r>
    </w:p>
    <w:p w14:paraId="0A538E91"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 xml:space="preserve">Após a assinatura do contrato ou instrumento equivalente, o órgão ou entidade poderá convocar o representante da empresa contratada para reunião inicial para </w:t>
      </w:r>
      <w:r w:rsidRPr="00BC549A">
        <w:rPr>
          <w:rFonts w:ascii="Arial" w:hAnsi="Arial" w:cs="Arial"/>
          <w:sz w:val="24"/>
          <w:szCs w:val="24"/>
        </w:rPr>
        <w:lastRenderedPageBreak/>
        <w:t>apresentação do plano de fiscalização, que conterá informações acerca das obrigações contratuais, dos mecanismos de fiscalização, das estratégias para execução do objeto, do plano complementar de execução do Contratado, quando houver, do método de aferição dos resultados e das sanções aplicáveis, dentre outros.</w:t>
      </w:r>
    </w:p>
    <w:p w14:paraId="42910FD7"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Contratado</w:t>
      </w:r>
      <w:r w:rsidR="00E567F2">
        <w:rPr>
          <w:rFonts w:ascii="Arial" w:hAnsi="Arial" w:cs="Arial"/>
          <w:sz w:val="24"/>
          <w:szCs w:val="24"/>
        </w:rPr>
        <w:t xml:space="preserve"> poderá</w:t>
      </w:r>
      <w:r w:rsidRPr="00BC549A">
        <w:rPr>
          <w:rFonts w:ascii="Arial" w:hAnsi="Arial" w:cs="Arial"/>
          <w:sz w:val="24"/>
          <w:szCs w:val="24"/>
        </w:rPr>
        <w:t xml:space="preserve"> designar formalmente o preposto da empresa, antes do início da prestação dos serviços, indicando no instrumento os poderes e deveres em relação à execução do objeto Contratado.</w:t>
      </w:r>
    </w:p>
    <w:p w14:paraId="521989AA"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A execução do contrato deverá ser acompanhada e fiscalizada pelo(s) fiscal(</w:t>
      </w:r>
      <w:proofErr w:type="spellStart"/>
      <w:r w:rsidRPr="00BC549A">
        <w:rPr>
          <w:rFonts w:ascii="Arial" w:hAnsi="Arial" w:cs="Arial"/>
          <w:sz w:val="24"/>
          <w:szCs w:val="24"/>
        </w:rPr>
        <w:t>is</w:t>
      </w:r>
      <w:proofErr w:type="spellEnd"/>
      <w:r w:rsidRPr="00BC549A">
        <w:rPr>
          <w:rFonts w:ascii="Arial" w:hAnsi="Arial" w:cs="Arial"/>
          <w:sz w:val="24"/>
          <w:szCs w:val="24"/>
        </w:rPr>
        <w:t>) do contrato, ou pelos respectivos substitutos.</w:t>
      </w:r>
    </w:p>
    <w:p w14:paraId="38C32170"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fiscal do contrato acompanhará a execução do contrato, para que sejam cumpridas todas as condições estabelecidas no contrato (ou instrumento equivalente), de modo a assegurar os melhores resultados para a Administração.</w:t>
      </w:r>
    </w:p>
    <w:p w14:paraId="30E6A7FF"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fiscal do contrato</w:t>
      </w:r>
      <w:r w:rsidR="00E567F2">
        <w:rPr>
          <w:rFonts w:ascii="Arial" w:hAnsi="Arial" w:cs="Arial"/>
          <w:sz w:val="24"/>
          <w:szCs w:val="24"/>
        </w:rPr>
        <w:t>, quando for o caso,</w:t>
      </w:r>
      <w:r w:rsidRPr="00BC549A">
        <w:rPr>
          <w:rFonts w:ascii="Arial" w:hAnsi="Arial" w:cs="Arial"/>
          <w:sz w:val="24"/>
          <w:szCs w:val="24"/>
        </w:rPr>
        <w:t xml:space="preserve"> anotará no histórico de gerenciamento do contrato todas as ocorrências relacionadas à execução do contrato, com a descrição do que for necessário para a regularização das faltas ou dos defeitos observados.</w:t>
      </w:r>
    </w:p>
    <w:p w14:paraId="1BC7A11B"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Identificada qualquer inexatidão ou irregularidade, o fiscal do contrato emitirá notificações para a correção da execução do contrato, determinando prazo para a correção.</w:t>
      </w:r>
    </w:p>
    <w:p w14:paraId="547C3684"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fiscal do contrato informará ao gestor do contato, em tempo hábil, a situação que demandar decisão ou adoção de medidas que ultrapassem sua competência, para que adote as medidas necessárias e saneadoras, se for o caso.</w:t>
      </w:r>
    </w:p>
    <w:p w14:paraId="3C443826"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No caso de ocorrências que possam inviabilizar a execução do contrato nas datas aprazadas, o fiscal do contrato comunicará o fato imediatamente ao gestor do contrato.</w:t>
      </w:r>
    </w:p>
    <w:p w14:paraId="202AED9D" w14:textId="77777777" w:rsidR="004D2320"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fiscal do contrato comunicará ao gestor do contrato, em tempo hábil, o término do contrato sob sua responsabilidade, com vistas à tempestiva renovação ou à prorrogação contratual, quando for o caso.</w:t>
      </w:r>
    </w:p>
    <w:p w14:paraId="29EA516A" w14:textId="77777777" w:rsidR="003D7A18" w:rsidRPr="00BC549A" w:rsidRDefault="003D7A18"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 xml:space="preserve">A fiscalização da execução </w:t>
      </w:r>
      <w:r w:rsidR="004D2320" w:rsidRPr="00BC549A">
        <w:rPr>
          <w:rFonts w:ascii="Arial" w:hAnsi="Arial" w:cs="Arial"/>
          <w:sz w:val="24"/>
          <w:szCs w:val="24"/>
        </w:rPr>
        <w:t>abrange todas as rotinas indispensáveis a execução do objeto contratado.</w:t>
      </w:r>
    </w:p>
    <w:p w14:paraId="1D421DE3"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lastRenderedPageBreak/>
        <w:t>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do Contratante ou de seus agentes, gestores e fiscais.</w:t>
      </w:r>
    </w:p>
    <w:p w14:paraId="0C8140CB"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fiscal poderá elaborar o termo de recebimento provisório e definitivo, se for o caso.</w:t>
      </w:r>
    </w:p>
    <w:p w14:paraId="559F6F7B"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6084A350"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Caso ocorra descumprimento das obrigações contratuais, o fiscal do contrato atuará tempestivamente na solução do problema, reportando ao gestor do contrato para que tome as providências cabíveis, quando ultrapassar a sua competência.</w:t>
      </w:r>
    </w:p>
    <w:p w14:paraId="5B7A27E6"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Na fiscalização do cumprimento das obrigações fiscais, trabalhistas e sociais exigir-se-á, dentre outras, as seguintes comprovações:</w:t>
      </w:r>
    </w:p>
    <w:p w14:paraId="78599BB6" w14:textId="77777777" w:rsidR="003D7A18" w:rsidRPr="00BC549A" w:rsidRDefault="004D2320"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Certidão Negativa de Débitos relativos a Créditos Tributários Federais e à Dívida Ativa da União (CND);</w:t>
      </w:r>
    </w:p>
    <w:p w14:paraId="20B78A4F" w14:textId="77777777" w:rsidR="003D7A18" w:rsidRPr="00BC549A" w:rsidRDefault="004D2320"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Certidões que comprovem a regularidade perante as Fazendas Estadual, Distrital e Municipal do domicílio ou sede do Contratado;</w:t>
      </w:r>
    </w:p>
    <w:p w14:paraId="3C41AF79" w14:textId="77777777" w:rsidR="003D7A18" w:rsidRPr="00BC549A" w:rsidRDefault="004D2320"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Certidão de Regularidade do FGTS (CRF); e</w:t>
      </w:r>
    </w:p>
    <w:p w14:paraId="3EF58654" w14:textId="77777777" w:rsidR="003D7A18" w:rsidRPr="00BC549A" w:rsidRDefault="004D2320"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Certidão Negativa de Débitos Trabalhistas (CNDT).</w:t>
      </w:r>
    </w:p>
    <w:p w14:paraId="6C2F2865"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Os documentos acima poderão ser apresentados em original ou por qualquer processo de cópia autenticada por cartório competente ou por servidor da Administração.</w:t>
      </w:r>
    </w:p>
    <w:p w14:paraId="682D8966"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descumprimento das obrigações trabalhistas ou a não manutenção das condições de habilitação pelo Contratado poderá dar ensejo à rescisão contratual, sem prejuízo das demais sanções.</w:t>
      </w:r>
    </w:p>
    <w:p w14:paraId="35FCFEAC"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lastRenderedPageBreak/>
        <w:t>A Administração Contratante poderá conceder um prazo para que o Contratado regularize suas obrigações fiscais e trabalhistas ou suas condições de habilitação, sob pena de rescisão contratual, quando não identificar má-fé.</w:t>
      </w:r>
    </w:p>
    <w:p w14:paraId="45C2E68C"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Caso não seja apresentada a documentação comprobatória do cumprimento das obrigações fiscais, trabalhistas, previdenciárias e para com o FGTS, o Contratante comunicará o fato ao Contratado e reterá o pagamento da fatura mensal, em valor proporcional ao inadimplemento, até que a situação seja regularizada.</w:t>
      </w:r>
    </w:p>
    <w:p w14:paraId="61136F6F"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O Contratado é responsável pelos encargos trabalhistas, previdenciários, fiscais e comerciais resultantes da execução do contrato.</w:t>
      </w:r>
    </w:p>
    <w:p w14:paraId="41A6E8B7"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A inadimplência do Contratado quanto aos encargos trabalhistas, fiscais e comerciais não transfere à Administração Pública a responsabilidade por seu pagamento.</w:t>
      </w:r>
    </w:p>
    <w:p w14:paraId="3B3A83D5" w14:textId="77777777" w:rsidR="003D7A18" w:rsidRPr="00BC549A" w:rsidRDefault="004D2320" w:rsidP="004D2320">
      <w:pPr>
        <w:pStyle w:val="PargrafodaLista"/>
        <w:numPr>
          <w:ilvl w:val="1"/>
          <w:numId w:val="1"/>
        </w:numPr>
        <w:spacing w:line="360" w:lineRule="auto"/>
        <w:jc w:val="both"/>
        <w:rPr>
          <w:rFonts w:ascii="Arial" w:hAnsi="Arial" w:cs="Arial"/>
          <w:b/>
          <w:sz w:val="24"/>
          <w:szCs w:val="24"/>
        </w:rPr>
      </w:pPr>
      <w:r w:rsidRPr="00BC549A">
        <w:rPr>
          <w:rFonts w:ascii="Arial" w:hAnsi="Arial" w:cs="Arial"/>
          <w:sz w:val="24"/>
          <w:szCs w:val="24"/>
        </w:rPr>
        <w:t>Cabe ao gestor do contrato:</w:t>
      </w:r>
    </w:p>
    <w:p w14:paraId="4EE04391" w14:textId="77777777" w:rsidR="003D7A18" w:rsidRPr="00BC549A" w:rsidRDefault="003D7A18"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Coordenar</w:t>
      </w:r>
      <w:r w:rsidR="004D2320" w:rsidRPr="00BC549A">
        <w:rPr>
          <w:rFonts w:ascii="Arial" w:hAnsi="Arial" w:cs="Arial"/>
          <w:sz w:val="24"/>
          <w:szCs w:val="24"/>
        </w:rPr>
        <w:t xml:space="preserve">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0C8CEC91" w14:textId="77777777" w:rsidR="003D7A18" w:rsidRPr="00BC549A" w:rsidRDefault="003D7A18"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A</w:t>
      </w:r>
      <w:r w:rsidR="004D2320" w:rsidRPr="00BC549A">
        <w:rPr>
          <w:rFonts w:ascii="Arial" w:hAnsi="Arial" w:cs="Arial"/>
          <w:sz w:val="24"/>
          <w:szCs w:val="24"/>
        </w:rPr>
        <w:t>companhar os registros realizados pelo fiscal do contrato, de todas as ocorrências relacionadas à execução do contrato e as medidas adotadas, informando, se for o caso, à autoridade superior àquelas que ultrapassarem a sua competência.</w:t>
      </w:r>
    </w:p>
    <w:p w14:paraId="155C36D1" w14:textId="77777777" w:rsidR="003D7A18" w:rsidRPr="00BC549A" w:rsidRDefault="003D7A18"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A</w:t>
      </w:r>
      <w:r w:rsidR="004D2320" w:rsidRPr="00BC549A">
        <w:rPr>
          <w:rFonts w:ascii="Arial" w:hAnsi="Arial" w:cs="Arial"/>
          <w:sz w:val="24"/>
          <w:szCs w:val="24"/>
        </w:rPr>
        <w:t>companhar a manutenção das condições de habilitação da contratada, para fins de empenho de despesa e pagamento, e anotará os problemas que obstem o fluxo normal da liquidação e do pagamento da despesa no relatório de riscos eventuais.</w:t>
      </w:r>
    </w:p>
    <w:p w14:paraId="0DAFB5FD" w14:textId="77777777" w:rsidR="003D7A18" w:rsidRPr="00BC549A" w:rsidRDefault="003D7A18"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E</w:t>
      </w:r>
      <w:r w:rsidR="004D2320" w:rsidRPr="00BC549A">
        <w:rPr>
          <w:rFonts w:ascii="Arial" w:hAnsi="Arial" w:cs="Arial"/>
          <w:sz w:val="24"/>
          <w:szCs w:val="24"/>
        </w:rPr>
        <w:t xml:space="preserve">mitir documento comprobatório da avaliação realizada pelo fiscal quanto ao cumprimento de obrigações assumidas pelo Contratado, com menção ao seu desempenho na execução contratual, e a eventuais </w:t>
      </w:r>
      <w:r w:rsidR="004D2320" w:rsidRPr="00BC549A">
        <w:rPr>
          <w:rFonts w:ascii="Arial" w:hAnsi="Arial" w:cs="Arial"/>
          <w:sz w:val="24"/>
          <w:szCs w:val="24"/>
        </w:rPr>
        <w:lastRenderedPageBreak/>
        <w:t>penalidades aplicadas, devendo constar do cadastro de atesto de cumprimento de obrigações.</w:t>
      </w:r>
    </w:p>
    <w:p w14:paraId="28E55805" w14:textId="77777777" w:rsidR="003D7A18" w:rsidRPr="00BC549A" w:rsidRDefault="003D7A18"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T</w:t>
      </w:r>
      <w:r w:rsidR="004D2320" w:rsidRPr="00BC549A">
        <w:rPr>
          <w:rFonts w:ascii="Arial" w:hAnsi="Arial" w:cs="Arial"/>
          <w:sz w:val="24"/>
          <w:szCs w:val="24"/>
        </w:rPr>
        <w:t>omar providências para a formalização de processo administrativo de responsabilização para fins de aplicação de sanções, a ser conduzido por comissão de que trata o art. 158 da Lei nº 14.133, de 2021, ou pelo agente ou pelo setor com competência para tal, conforme o caso.</w:t>
      </w:r>
    </w:p>
    <w:p w14:paraId="016E78A2" w14:textId="77777777" w:rsidR="003D7A18" w:rsidRPr="00BC549A" w:rsidRDefault="004D2320"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Elaborar, se for o caso, relatório final com informações sobre a consecução dos objetivos que tenham justificado a contratação e eventuais condutas a serem adotadas para o aprimoramento das atividades da Administração.</w:t>
      </w:r>
    </w:p>
    <w:p w14:paraId="061696E7" w14:textId="77777777" w:rsidR="004D2320" w:rsidRPr="00BC549A" w:rsidRDefault="003D7A18" w:rsidP="004D2320">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E</w:t>
      </w:r>
      <w:r w:rsidR="004D2320" w:rsidRPr="00BC549A">
        <w:rPr>
          <w:rFonts w:ascii="Arial" w:hAnsi="Arial" w:cs="Arial"/>
          <w:sz w:val="24"/>
          <w:szCs w:val="24"/>
        </w:rPr>
        <w:t>nviar a documentação pertinente ao setor competente para a formalização dos procedimentos de liquidação e pagamento, no valor dimensionado pela fiscalização e gestão nos termos do contrato.</w:t>
      </w:r>
    </w:p>
    <w:p w14:paraId="2BA7CA4D" w14:textId="77777777" w:rsidR="00BC549A" w:rsidRPr="00BC549A" w:rsidRDefault="00BC549A" w:rsidP="00BC549A">
      <w:pPr>
        <w:pStyle w:val="PargrafodaLista"/>
        <w:spacing w:line="360" w:lineRule="auto"/>
        <w:ind w:left="1224"/>
        <w:jc w:val="both"/>
        <w:rPr>
          <w:rFonts w:ascii="Arial" w:hAnsi="Arial" w:cs="Arial"/>
          <w:b/>
          <w:sz w:val="24"/>
          <w:szCs w:val="24"/>
        </w:rPr>
      </w:pPr>
    </w:p>
    <w:p w14:paraId="5F08BBA7" w14:textId="77777777" w:rsidR="00BC549A" w:rsidRPr="00BC549A" w:rsidRDefault="00BC549A" w:rsidP="00BC549A">
      <w:pPr>
        <w:pStyle w:val="PargrafodaLista"/>
        <w:numPr>
          <w:ilvl w:val="0"/>
          <w:numId w:val="1"/>
        </w:numPr>
        <w:spacing w:line="360" w:lineRule="auto"/>
        <w:jc w:val="both"/>
        <w:rPr>
          <w:rFonts w:ascii="Arial" w:hAnsi="Arial" w:cs="Arial"/>
          <w:b/>
          <w:sz w:val="24"/>
          <w:szCs w:val="24"/>
        </w:rPr>
      </w:pPr>
      <w:r w:rsidRPr="00BC549A">
        <w:rPr>
          <w:rFonts w:ascii="Arial" w:hAnsi="Arial" w:cs="Arial"/>
          <w:b/>
          <w:sz w:val="24"/>
          <w:szCs w:val="24"/>
        </w:rPr>
        <w:t>DO RECEBIMENTO E PAGAMENTO</w:t>
      </w:r>
    </w:p>
    <w:p w14:paraId="6D13E1C0" w14:textId="77777777" w:rsidR="00BC549A" w:rsidRPr="00BC549A" w:rsidRDefault="00BC549A" w:rsidP="00BC549A">
      <w:pPr>
        <w:pStyle w:val="PargrafodaLista"/>
        <w:numPr>
          <w:ilvl w:val="1"/>
          <w:numId w:val="1"/>
        </w:numPr>
        <w:spacing w:line="360" w:lineRule="auto"/>
        <w:jc w:val="both"/>
        <w:rPr>
          <w:rFonts w:ascii="Arial" w:hAnsi="Arial" w:cs="Arial"/>
          <w:b/>
          <w:sz w:val="24"/>
          <w:szCs w:val="24"/>
        </w:rPr>
      </w:pPr>
      <w:r w:rsidRPr="00BC549A">
        <w:rPr>
          <w:rFonts w:ascii="Arial" w:hAnsi="Arial" w:cs="Arial"/>
          <w:b/>
          <w:sz w:val="24"/>
          <w:szCs w:val="24"/>
        </w:rPr>
        <w:t>Do recebimento</w:t>
      </w:r>
    </w:p>
    <w:p w14:paraId="2EC87072"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 xml:space="preserve">O </w:t>
      </w:r>
      <w:r>
        <w:rPr>
          <w:rFonts w:ascii="Arial" w:hAnsi="Arial" w:cs="Arial"/>
          <w:sz w:val="24"/>
          <w:szCs w:val="24"/>
        </w:rPr>
        <w:t>objeto desta contratação</w:t>
      </w:r>
      <w:r w:rsidRPr="00BC549A">
        <w:rPr>
          <w:rFonts w:ascii="Arial" w:hAnsi="Arial" w:cs="Arial"/>
          <w:sz w:val="24"/>
          <w:szCs w:val="24"/>
        </w:rPr>
        <w:t xml:space="preserve"> ser</w:t>
      </w:r>
      <w:r>
        <w:rPr>
          <w:rFonts w:ascii="Arial" w:hAnsi="Arial" w:cs="Arial"/>
          <w:sz w:val="24"/>
          <w:szCs w:val="24"/>
        </w:rPr>
        <w:t>á recebido</w:t>
      </w:r>
      <w:r w:rsidRPr="00BC549A">
        <w:rPr>
          <w:rFonts w:ascii="Arial" w:hAnsi="Arial" w:cs="Arial"/>
          <w:sz w:val="24"/>
          <w:szCs w:val="24"/>
        </w:rPr>
        <w:t xml:space="preserve"> provisoriamente, no prazo de1 (dia), pelo fiscal do contrato, mediante termos detalhados, quando verificado o cumprimento das exigências de caráter técnico e administrativo</w:t>
      </w:r>
    </w:p>
    <w:p w14:paraId="5A8E9C41"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O fiscal do contrato realizará o recebimento provisório do objeto do contrato mediante termo detalhado que comprove o cumprimento das exigências contidas neste termo.</w:t>
      </w:r>
    </w:p>
    <w:p w14:paraId="2C0D5776"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Será considerado como ocorrido o recebimento provisório com a entrega do termo detalhado ou, em havendo mais de um a ser feito, com a entrega do último.</w:t>
      </w:r>
    </w:p>
    <w:p w14:paraId="16E10849"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20797C2"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lastRenderedPageBreak/>
        <w:t>A fiscalização não efetuará o ateste até que sejam sanadas todas as eventuais pendências que possam vir a ser apontadas no recebimento provisório.</w:t>
      </w:r>
    </w:p>
    <w:p w14:paraId="0855D302"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 xml:space="preserve">Os </w:t>
      </w:r>
      <w:r>
        <w:rPr>
          <w:rFonts w:ascii="Arial" w:hAnsi="Arial" w:cs="Arial"/>
          <w:sz w:val="24"/>
          <w:szCs w:val="24"/>
        </w:rPr>
        <w:t>materiais</w:t>
      </w:r>
      <w:r w:rsidRPr="00BC549A">
        <w:rPr>
          <w:rFonts w:ascii="Arial" w:hAnsi="Arial" w:cs="Arial"/>
          <w:sz w:val="24"/>
          <w:szCs w:val="24"/>
        </w:rPr>
        <w:t xml:space="preserve"> poderão ser rejeitados, no todo ou em parte, quando em desacordo com as especificações constantes neste Termo de Referência e na proposta, sem prejuízo da aplicação das penalidades.</w:t>
      </w:r>
    </w:p>
    <w:p w14:paraId="5F8CABEC"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Quando a fiscalização for exercida por um único servidor, o Termo Detalhado deverá conter o registro, a análise e a conclusão acerca das ocorrências na execução do contrato, em relação à fiscalização e demais documentos que julgar necessários, devendo encaminhá-los ao gestor do contrato para recebimento definitivo.</w:t>
      </w:r>
    </w:p>
    <w:p w14:paraId="32AC5F6B"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Os serviços serão recebidos definitivamente no prazo de 5 (cinco) dias úteis, contados do recebimento provisório, por servidor ou comissão designada pela autoridade competente, após a verificação da qualidade e quantidade do serviço e consequente aceitação mediante termo detalhado.</w:t>
      </w:r>
    </w:p>
    <w:p w14:paraId="19D547D1"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Após, o fiscal do contrato irá comunicar a empresa para que emita a Nota Fiscal ou Fatura, com o valor exato dimensionado pela fiscalização e enviará a documentação pertinente ao setor competente para a formalização dos procedimentos de liquidação e pagamento, no valor dimensionado pela fiscalização e gestão</w:t>
      </w:r>
      <w:r>
        <w:rPr>
          <w:rFonts w:ascii="Arial" w:hAnsi="Arial" w:cs="Arial"/>
          <w:sz w:val="24"/>
          <w:szCs w:val="24"/>
        </w:rPr>
        <w:t>.</w:t>
      </w:r>
    </w:p>
    <w:p w14:paraId="2630DC64"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No caso de controvérsia sobre a execução do objeto, quanto à dimensão, qualidade e quantidade, deverá ser observado o teor do art. 143 da Lei nº 14.133, de 2021, comunicando-se à empresa para emissão de Nota Fiscal quanto à parcela incontroversa da execução do objeto, para ef</w:t>
      </w:r>
      <w:r>
        <w:rPr>
          <w:rFonts w:ascii="Arial" w:hAnsi="Arial" w:cs="Arial"/>
          <w:sz w:val="24"/>
          <w:szCs w:val="24"/>
        </w:rPr>
        <w:t>eito de liquidação e pagamento.</w:t>
      </w:r>
    </w:p>
    <w:p w14:paraId="3B83BC66" w14:textId="77777777" w:rsidR="00BC549A" w:rsidRPr="00BC549A"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Nenhum prazo de recebimento ocorrerá enquanto pendente a solução, pelo Contratado, de inconsistências verificadas na execução do objeto ou no instrumento de cobrança.</w:t>
      </w:r>
    </w:p>
    <w:p w14:paraId="47DF6740" w14:textId="77777777" w:rsidR="00652901" w:rsidRPr="00652901" w:rsidRDefault="00BC549A" w:rsidP="00BC549A">
      <w:pPr>
        <w:pStyle w:val="PargrafodaLista"/>
        <w:numPr>
          <w:ilvl w:val="2"/>
          <w:numId w:val="1"/>
        </w:numPr>
        <w:spacing w:line="360" w:lineRule="auto"/>
        <w:jc w:val="both"/>
        <w:rPr>
          <w:rFonts w:ascii="Arial" w:hAnsi="Arial" w:cs="Arial"/>
          <w:b/>
          <w:sz w:val="24"/>
          <w:szCs w:val="24"/>
        </w:rPr>
      </w:pPr>
      <w:r w:rsidRPr="00BC549A">
        <w:rPr>
          <w:rFonts w:ascii="Arial" w:hAnsi="Arial" w:cs="Arial"/>
          <w:sz w:val="24"/>
          <w:szCs w:val="24"/>
        </w:rPr>
        <w:t>O recebimento provisório ou definitivo não excluirá a responsabilidade civil pela solidez e pela segurança do serviço nem a responsabilidade ético-profissional pela perfeita execução do contrato.</w:t>
      </w:r>
    </w:p>
    <w:p w14:paraId="6088E60E" w14:textId="77777777" w:rsidR="00652901" w:rsidRPr="00652901" w:rsidRDefault="00652901" w:rsidP="00BC549A">
      <w:pPr>
        <w:pStyle w:val="PargrafodaLista"/>
        <w:numPr>
          <w:ilvl w:val="1"/>
          <w:numId w:val="1"/>
        </w:numPr>
        <w:spacing w:line="360" w:lineRule="auto"/>
        <w:jc w:val="both"/>
        <w:rPr>
          <w:rFonts w:ascii="Arial" w:hAnsi="Arial" w:cs="Arial"/>
          <w:b/>
          <w:sz w:val="24"/>
          <w:szCs w:val="24"/>
        </w:rPr>
      </w:pPr>
      <w:r>
        <w:rPr>
          <w:rFonts w:ascii="Arial" w:hAnsi="Arial" w:cs="Arial"/>
          <w:b/>
          <w:sz w:val="24"/>
          <w:szCs w:val="24"/>
        </w:rPr>
        <w:lastRenderedPageBreak/>
        <w:t xml:space="preserve">Da </w:t>
      </w:r>
      <w:r w:rsidR="00BC549A" w:rsidRPr="00652901">
        <w:rPr>
          <w:rFonts w:ascii="Arial" w:hAnsi="Arial" w:cs="Arial"/>
          <w:b/>
          <w:sz w:val="24"/>
          <w:szCs w:val="24"/>
        </w:rPr>
        <w:t>Liquidação</w:t>
      </w:r>
    </w:p>
    <w:p w14:paraId="7EEE7ED3" w14:textId="77777777" w:rsidR="00652901" w:rsidRPr="00652901" w:rsidRDefault="00BC549A" w:rsidP="00BC549A">
      <w:pPr>
        <w:pStyle w:val="PargrafodaLista"/>
        <w:numPr>
          <w:ilvl w:val="2"/>
          <w:numId w:val="1"/>
        </w:numPr>
        <w:spacing w:line="360" w:lineRule="auto"/>
        <w:jc w:val="both"/>
        <w:rPr>
          <w:rFonts w:ascii="Arial" w:hAnsi="Arial" w:cs="Arial"/>
          <w:b/>
          <w:sz w:val="24"/>
          <w:szCs w:val="24"/>
        </w:rPr>
      </w:pPr>
      <w:r w:rsidRPr="00652901">
        <w:rPr>
          <w:rFonts w:ascii="Arial" w:hAnsi="Arial" w:cs="Arial"/>
          <w:sz w:val="24"/>
          <w:szCs w:val="24"/>
        </w:rPr>
        <w:t>Recebida a Nota Fiscal ou documento de cobrança equivalente, correrá o prazo de dez dias úteis para fins de liquidação, na forma desta seção, prorrogáveis por igual período.</w:t>
      </w:r>
    </w:p>
    <w:p w14:paraId="1E845965" w14:textId="77777777" w:rsidR="00652901" w:rsidRPr="00652901" w:rsidRDefault="00BC549A" w:rsidP="00BC549A">
      <w:pPr>
        <w:pStyle w:val="PargrafodaLista"/>
        <w:numPr>
          <w:ilvl w:val="2"/>
          <w:numId w:val="1"/>
        </w:numPr>
        <w:spacing w:line="360" w:lineRule="auto"/>
        <w:jc w:val="both"/>
        <w:rPr>
          <w:rFonts w:ascii="Arial" w:hAnsi="Arial" w:cs="Arial"/>
          <w:b/>
          <w:sz w:val="24"/>
          <w:szCs w:val="24"/>
        </w:rPr>
      </w:pPr>
      <w:r w:rsidRPr="00652901">
        <w:rPr>
          <w:rFonts w:ascii="Arial" w:hAnsi="Arial" w:cs="Arial"/>
          <w:sz w:val="24"/>
          <w:szCs w:val="24"/>
        </w:rPr>
        <w:t>Para fins de liquidação, o setor competente deve verificar se a Nota Fiscal ou Fatura apresentada expressa os elementos necessários e essenciais do documento, tais como</w:t>
      </w:r>
      <w:r w:rsidR="00652901">
        <w:rPr>
          <w:rFonts w:ascii="Arial" w:hAnsi="Arial" w:cs="Arial"/>
          <w:sz w:val="24"/>
          <w:szCs w:val="24"/>
        </w:rPr>
        <w:t>:</w:t>
      </w:r>
    </w:p>
    <w:p w14:paraId="56662B2B" w14:textId="77777777" w:rsidR="00652901" w:rsidRPr="00652901" w:rsidRDefault="00652901" w:rsidP="00BC549A">
      <w:pPr>
        <w:pStyle w:val="PargrafodaLista"/>
        <w:numPr>
          <w:ilvl w:val="3"/>
          <w:numId w:val="1"/>
        </w:numPr>
        <w:spacing w:line="360" w:lineRule="auto"/>
        <w:jc w:val="both"/>
        <w:rPr>
          <w:rFonts w:ascii="Arial" w:hAnsi="Arial" w:cs="Arial"/>
          <w:b/>
          <w:sz w:val="24"/>
          <w:szCs w:val="24"/>
        </w:rPr>
      </w:pPr>
      <w:r w:rsidRPr="00652901">
        <w:rPr>
          <w:rFonts w:ascii="Arial" w:hAnsi="Arial" w:cs="Arial"/>
          <w:sz w:val="24"/>
          <w:szCs w:val="24"/>
        </w:rPr>
        <w:t>O</w:t>
      </w:r>
      <w:r w:rsidR="00BC549A" w:rsidRPr="00652901">
        <w:rPr>
          <w:rFonts w:ascii="Arial" w:hAnsi="Arial" w:cs="Arial"/>
          <w:sz w:val="24"/>
          <w:szCs w:val="24"/>
        </w:rPr>
        <w:t xml:space="preserve"> prazo de validade</w:t>
      </w:r>
      <w:r w:rsidRPr="00652901">
        <w:rPr>
          <w:rFonts w:ascii="Arial" w:hAnsi="Arial" w:cs="Arial"/>
          <w:sz w:val="24"/>
          <w:szCs w:val="24"/>
        </w:rPr>
        <w:t>, se for o caso</w:t>
      </w:r>
      <w:r w:rsidR="00BC549A" w:rsidRPr="00652901">
        <w:rPr>
          <w:rFonts w:ascii="Arial" w:hAnsi="Arial" w:cs="Arial"/>
          <w:sz w:val="24"/>
          <w:szCs w:val="24"/>
        </w:rPr>
        <w:t>;</w:t>
      </w:r>
    </w:p>
    <w:p w14:paraId="2892E24B" w14:textId="77777777" w:rsidR="00652901" w:rsidRPr="00652901" w:rsidRDefault="00652901" w:rsidP="00BC549A">
      <w:pPr>
        <w:pStyle w:val="PargrafodaLista"/>
        <w:numPr>
          <w:ilvl w:val="3"/>
          <w:numId w:val="1"/>
        </w:numPr>
        <w:spacing w:line="360" w:lineRule="auto"/>
        <w:jc w:val="both"/>
        <w:rPr>
          <w:rFonts w:ascii="Arial" w:hAnsi="Arial" w:cs="Arial"/>
          <w:b/>
          <w:sz w:val="24"/>
          <w:szCs w:val="24"/>
        </w:rPr>
      </w:pPr>
      <w:r w:rsidRPr="00652901">
        <w:rPr>
          <w:rFonts w:ascii="Arial" w:hAnsi="Arial" w:cs="Arial"/>
          <w:sz w:val="24"/>
          <w:szCs w:val="24"/>
        </w:rPr>
        <w:t>A</w:t>
      </w:r>
      <w:r w:rsidR="00BC549A" w:rsidRPr="00652901">
        <w:rPr>
          <w:rFonts w:ascii="Arial" w:hAnsi="Arial" w:cs="Arial"/>
          <w:sz w:val="24"/>
          <w:szCs w:val="24"/>
        </w:rPr>
        <w:t xml:space="preserve"> data da emissão;</w:t>
      </w:r>
    </w:p>
    <w:p w14:paraId="260030A3" w14:textId="77777777" w:rsidR="00652901" w:rsidRPr="00652901" w:rsidRDefault="00652901" w:rsidP="00BC549A">
      <w:pPr>
        <w:pStyle w:val="PargrafodaLista"/>
        <w:numPr>
          <w:ilvl w:val="3"/>
          <w:numId w:val="1"/>
        </w:numPr>
        <w:spacing w:line="360" w:lineRule="auto"/>
        <w:jc w:val="both"/>
        <w:rPr>
          <w:rFonts w:ascii="Arial" w:hAnsi="Arial" w:cs="Arial"/>
          <w:b/>
          <w:sz w:val="24"/>
          <w:szCs w:val="24"/>
        </w:rPr>
      </w:pPr>
      <w:r w:rsidRPr="00652901">
        <w:rPr>
          <w:rFonts w:ascii="Arial" w:hAnsi="Arial" w:cs="Arial"/>
          <w:sz w:val="24"/>
          <w:szCs w:val="24"/>
        </w:rPr>
        <w:t>Os</w:t>
      </w:r>
      <w:r w:rsidR="00BC549A" w:rsidRPr="00652901">
        <w:rPr>
          <w:rFonts w:ascii="Arial" w:hAnsi="Arial" w:cs="Arial"/>
          <w:sz w:val="24"/>
          <w:szCs w:val="24"/>
        </w:rPr>
        <w:t xml:space="preserve"> dados do contrato e do órgão contratante;</w:t>
      </w:r>
    </w:p>
    <w:p w14:paraId="7056AB70" w14:textId="77777777" w:rsidR="00652901" w:rsidRPr="00652901" w:rsidRDefault="00652901" w:rsidP="00BC549A">
      <w:pPr>
        <w:pStyle w:val="PargrafodaLista"/>
        <w:numPr>
          <w:ilvl w:val="3"/>
          <w:numId w:val="1"/>
        </w:numPr>
        <w:spacing w:line="360" w:lineRule="auto"/>
        <w:jc w:val="both"/>
        <w:rPr>
          <w:rFonts w:ascii="Arial" w:hAnsi="Arial" w:cs="Arial"/>
          <w:b/>
          <w:sz w:val="24"/>
          <w:szCs w:val="24"/>
        </w:rPr>
      </w:pPr>
      <w:r w:rsidRPr="00652901">
        <w:rPr>
          <w:rFonts w:ascii="Arial" w:hAnsi="Arial" w:cs="Arial"/>
          <w:sz w:val="24"/>
          <w:szCs w:val="24"/>
        </w:rPr>
        <w:t>O</w:t>
      </w:r>
      <w:r w:rsidR="00BC549A" w:rsidRPr="00652901">
        <w:rPr>
          <w:rFonts w:ascii="Arial" w:hAnsi="Arial" w:cs="Arial"/>
          <w:sz w:val="24"/>
          <w:szCs w:val="24"/>
        </w:rPr>
        <w:t xml:space="preserve"> período respectivo de execução do contrato;</w:t>
      </w:r>
    </w:p>
    <w:p w14:paraId="47FBD9CE" w14:textId="77777777" w:rsidR="00652901" w:rsidRPr="00652901" w:rsidRDefault="00652901" w:rsidP="00BC549A">
      <w:pPr>
        <w:pStyle w:val="PargrafodaLista"/>
        <w:numPr>
          <w:ilvl w:val="3"/>
          <w:numId w:val="1"/>
        </w:numPr>
        <w:spacing w:line="360" w:lineRule="auto"/>
        <w:jc w:val="both"/>
        <w:rPr>
          <w:rFonts w:ascii="Arial" w:hAnsi="Arial" w:cs="Arial"/>
          <w:b/>
          <w:sz w:val="24"/>
          <w:szCs w:val="24"/>
        </w:rPr>
      </w:pPr>
      <w:r w:rsidRPr="00652901">
        <w:rPr>
          <w:rFonts w:ascii="Arial" w:hAnsi="Arial" w:cs="Arial"/>
          <w:sz w:val="24"/>
          <w:szCs w:val="24"/>
        </w:rPr>
        <w:t>O</w:t>
      </w:r>
      <w:r w:rsidR="00BC549A" w:rsidRPr="00652901">
        <w:rPr>
          <w:rFonts w:ascii="Arial" w:hAnsi="Arial" w:cs="Arial"/>
          <w:sz w:val="24"/>
          <w:szCs w:val="24"/>
        </w:rPr>
        <w:t xml:space="preserve"> valor a pagar; e</w:t>
      </w:r>
    </w:p>
    <w:p w14:paraId="23DF7FE4" w14:textId="77777777" w:rsidR="00652901" w:rsidRPr="00652901" w:rsidRDefault="00652901" w:rsidP="00BC549A">
      <w:pPr>
        <w:pStyle w:val="PargrafodaLista"/>
        <w:numPr>
          <w:ilvl w:val="3"/>
          <w:numId w:val="1"/>
        </w:numPr>
        <w:spacing w:line="360" w:lineRule="auto"/>
        <w:jc w:val="both"/>
        <w:rPr>
          <w:rFonts w:ascii="Arial" w:hAnsi="Arial" w:cs="Arial"/>
          <w:b/>
          <w:sz w:val="24"/>
          <w:szCs w:val="24"/>
        </w:rPr>
      </w:pPr>
      <w:r w:rsidRPr="00652901">
        <w:rPr>
          <w:rFonts w:ascii="Arial" w:hAnsi="Arial" w:cs="Arial"/>
          <w:sz w:val="24"/>
          <w:szCs w:val="24"/>
        </w:rPr>
        <w:t>Eventual</w:t>
      </w:r>
      <w:r w:rsidR="00BC549A" w:rsidRPr="00652901">
        <w:rPr>
          <w:rFonts w:ascii="Arial" w:hAnsi="Arial" w:cs="Arial"/>
          <w:sz w:val="24"/>
          <w:szCs w:val="24"/>
        </w:rPr>
        <w:t xml:space="preserve"> destaque do valor de retenções tributárias cabíveis.</w:t>
      </w:r>
    </w:p>
    <w:p w14:paraId="503A0F51" w14:textId="77777777" w:rsidR="00652901" w:rsidRPr="00652901" w:rsidRDefault="00BC549A" w:rsidP="00BC549A">
      <w:pPr>
        <w:pStyle w:val="PargrafodaLista"/>
        <w:numPr>
          <w:ilvl w:val="2"/>
          <w:numId w:val="1"/>
        </w:numPr>
        <w:spacing w:line="360" w:lineRule="auto"/>
        <w:jc w:val="both"/>
        <w:rPr>
          <w:rFonts w:ascii="Arial" w:hAnsi="Arial" w:cs="Arial"/>
          <w:b/>
          <w:sz w:val="24"/>
          <w:szCs w:val="24"/>
        </w:rPr>
      </w:pPr>
      <w:r w:rsidRPr="00652901">
        <w:rPr>
          <w:rFonts w:ascii="Arial" w:hAnsi="Arial" w:cs="Arial"/>
          <w:sz w:val="24"/>
          <w:szCs w:val="24"/>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ao Contratante.</w:t>
      </w:r>
    </w:p>
    <w:p w14:paraId="5E6A66D3" w14:textId="77777777" w:rsidR="00652901" w:rsidRPr="00652901" w:rsidRDefault="00BC549A" w:rsidP="00BC549A">
      <w:pPr>
        <w:pStyle w:val="PargrafodaLista"/>
        <w:numPr>
          <w:ilvl w:val="2"/>
          <w:numId w:val="1"/>
        </w:numPr>
        <w:spacing w:line="360" w:lineRule="auto"/>
        <w:jc w:val="both"/>
        <w:rPr>
          <w:rFonts w:ascii="Arial" w:hAnsi="Arial" w:cs="Arial"/>
          <w:b/>
          <w:sz w:val="24"/>
          <w:szCs w:val="24"/>
        </w:rPr>
      </w:pPr>
      <w:r w:rsidRPr="00652901">
        <w:rPr>
          <w:rFonts w:ascii="Arial" w:hAnsi="Arial" w:cs="Arial"/>
          <w:sz w:val="24"/>
          <w:szCs w:val="24"/>
        </w:rPr>
        <w:t>A Nota Fiscal ou Fatura deverá ser obrigatoriamente acompanhada da comprovação da regularidade fiscal e trabalhista.</w:t>
      </w:r>
    </w:p>
    <w:p w14:paraId="32F782AC" w14:textId="77777777" w:rsidR="00652901" w:rsidRPr="00652901" w:rsidRDefault="00BC549A" w:rsidP="00BC549A">
      <w:pPr>
        <w:pStyle w:val="PargrafodaLista"/>
        <w:numPr>
          <w:ilvl w:val="2"/>
          <w:numId w:val="1"/>
        </w:numPr>
        <w:spacing w:line="360" w:lineRule="auto"/>
        <w:jc w:val="both"/>
        <w:rPr>
          <w:rFonts w:ascii="Arial" w:hAnsi="Arial" w:cs="Arial"/>
          <w:b/>
          <w:sz w:val="24"/>
          <w:szCs w:val="24"/>
        </w:rPr>
      </w:pPr>
      <w:r w:rsidRPr="00652901">
        <w:rPr>
          <w:rFonts w:ascii="Arial" w:hAnsi="Arial" w:cs="Arial"/>
          <w:sz w:val="24"/>
          <w:szCs w:val="24"/>
        </w:rPr>
        <w:t>Constatando-se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5C5CC80A" w14:textId="77777777" w:rsidR="00652901" w:rsidRPr="00652901" w:rsidRDefault="00BC549A" w:rsidP="00BC549A">
      <w:pPr>
        <w:pStyle w:val="PargrafodaLista"/>
        <w:numPr>
          <w:ilvl w:val="2"/>
          <w:numId w:val="1"/>
        </w:numPr>
        <w:spacing w:line="360" w:lineRule="auto"/>
        <w:jc w:val="both"/>
        <w:rPr>
          <w:rFonts w:ascii="Arial" w:hAnsi="Arial" w:cs="Arial"/>
          <w:b/>
          <w:sz w:val="24"/>
          <w:szCs w:val="24"/>
        </w:rPr>
      </w:pPr>
      <w:r w:rsidRPr="00652901">
        <w:rPr>
          <w:rFonts w:ascii="Arial" w:hAnsi="Arial" w:cs="Arial"/>
          <w:sz w:val="24"/>
          <w:szCs w:val="24"/>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6E731361" w14:textId="77777777" w:rsidR="00652901" w:rsidRPr="00652901" w:rsidRDefault="00BC549A" w:rsidP="00BC549A">
      <w:pPr>
        <w:pStyle w:val="PargrafodaLista"/>
        <w:numPr>
          <w:ilvl w:val="2"/>
          <w:numId w:val="1"/>
        </w:numPr>
        <w:spacing w:line="360" w:lineRule="auto"/>
        <w:jc w:val="both"/>
        <w:rPr>
          <w:rFonts w:ascii="Arial" w:hAnsi="Arial" w:cs="Arial"/>
          <w:b/>
          <w:sz w:val="24"/>
          <w:szCs w:val="24"/>
        </w:rPr>
      </w:pPr>
      <w:r w:rsidRPr="00652901">
        <w:rPr>
          <w:rFonts w:ascii="Arial" w:hAnsi="Arial" w:cs="Arial"/>
          <w:sz w:val="24"/>
          <w:szCs w:val="24"/>
        </w:rPr>
        <w:lastRenderedPageBreak/>
        <w:t>Persistindo a irregularidade, o Contratante deverá adotar as medidas necessárias à rescisão contratual nos autos do processo administrativo correspondente, assegurada ao Contratado a ampla defesa.</w:t>
      </w:r>
    </w:p>
    <w:p w14:paraId="4FBB51B8" w14:textId="77777777" w:rsidR="0087196D" w:rsidRPr="0087196D" w:rsidRDefault="00BC549A" w:rsidP="00BC549A">
      <w:pPr>
        <w:pStyle w:val="PargrafodaLista"/>
        <w:numPr>
          <w:ilvl w:val="2"/>
          <w:numId w:val="1"/>
        </w:numPr>
        <w:spacing w:line="360" w:lineRule="auto"/>
        <w:jc w:val="both"/>
        <w:rPr>
          <w:rFonts w:ascii="Arial" w:hAnsi="Arial" w:cs="Arial"/>
          <w:b/>
          <w:sz w:val="24"/>
          <w:szCs w:val="24"/>
        </w:rPr>
      </w:pPr>
      <w:r w:rsidRPr="00652901">
        <w:rPr>
          <w:rFonts w:ascii="Arial" w:hAnsi="Arial" w:cs="Arial"/>
          <w:sz w:val="24"/>
          <w:szCs w:val="24"/>
        </w:rPr>
        <w:t>Havendo a efetiva regularização e a execução do objeto, os pagamentos serão realizados normalmente.</w:t>
      </w:r>
    </w:p>
    <w:p w14:paraId="603AE5D2" w14:textId="77777777" w:rsidR="0087196D" w:rsidRDefault="0087196D" w:rsidP="00BC549A">
      <w:pPr>
        <w:pStyle w:val="PargrafodaLista"/>
        <w:numPr>
          <w:ilvl w:val="1"/>
          <w:numId w:val="1"/>
        </w:numPr>
        <w:spacing w:line="360" w:lineRule="auto"/>
        <w:jc w:val="both"/>
        <w:rPr>
          <w:rFonts w:ascii="Arial" w:hAnsi="Arial" w:cs="Arial"/>
          <w:b/>
          <w:sz w:val="24"/>
          <w:szCs w:val="24"/>
        </w:rPr>
      </w:pPr>
      <w:r>
        <w:rPr>
          <w:rFonts w:ascii="Arial" w:hAnsi="Arial" w:cs="Arial"/>
          <w:b/>
          <w:sz w:val="24"/>
          <w:szCs w:val="24"/>
        </w:rPr>
        <w:t>Prazo de pagamento</w:t>
      </w:r>
    </w:p>
    <w:p w14:paraId="4E8F8B4B" w14:textId="77777777" w:rsidR="0087196D" w:rsidRPr="0087196D" w:rsidRDefault="00BC549A" w:rsidP="00BC549A">
      <w:pPr>
        <w:pStyle w:val="PargrafodaLista"/>
        <w:numPr>
          <w:ilvl w:val="2"/>
          <w:numId w:val="1"/>
        </w:numPr>
        <w:spacing w:line="360" w:lineRule="auto"/>
        <w:jc w:val="both"/>
        <w:rPr>
          <w:rFonts w:ascii="Arial" w:hAnsi="Arial" w:cs="Arial"/>
          <w:b/>
          <w:sz w:val="24"/>
          <w:szCs w:val="24"/>
        </w:rPr>
      </w:pPr>
      <w:r w:rsidRPr="0087196D">
        <w:rPr>
          <w:rFonts w:ascii="Arial" w:hAnsi="Arial" w:cs="Arial"/>
          <w:sz w:val="24"/>
          <w:szCs w:val="24"/>
        </w:rPr>
        <w:t>O pagamento será efetuado no prazo de 30 (trinta) dias, contados da finalização da liquidação da despesa, conforme seção anterior.</w:t>
      </w:r>
    </w:p>
    <w:p w14:paraId="73DFAC90" w14:textId="77777777" w:rsidR="0087196D" w:rsidRDefault="00BC549A" w:rsidP="00BC549A">
      <w:pPr>
        <w:pStyle w:val="PargrafodaLista"/>
        <w:numPr>
          <w:ilvl w:val="1"/>
          <w:numId w:val="1"/>
        </w:numPr>
        <w:spacing w:line="360" w:lineRule="auto"/>
        <w:jc w:val="both"/>
        <w:rPr>
          <w:rFonts w:ascii="Arial" w:hAnsi="Arial" w:cs="Arial"/>
          <w:b/>
          <w:sz w:val="24"/>
          <w:szCs w:val="24"/>
        </w:rPr>
      </w:pPr>
      <w:r w:rsidRPr="0087196D">
        <w:rPr>
          <w:rFonts w:ascii="Arial" w:hAnsi="Arial" w:cs="Arial"/>
          <w:b/>
          <w:sz w:val="24"/>
          <w:szCs w:val="24"/>
        </w:rPr>
        <w:t>Forma de pagamento</w:t>
      </w:r>
    </w:p>
    <w:p w14:paraId="66EBF4DD" w14:textId="77777777" w:rsidR="0087196D" w:rsidRPr="0087196D" w:rsidRDefault="00BC549A" w:rsidP="00BC549A">
      <w:pPr>
        <w:pStyle w:val="PargrafodaLista"/>
        <w:numPr>
          <w:ilvl w:val="2"/>
          <w:numId w:val="1"/>
        </w:numPr>
        <w:spacing w:line="360" w:lineRule="auto"/>
        <w:jc w:val="both"/>
        <w:rPr>
          <w:rFonts w:ascii="Arial" w:hAnsi="Arial" w:cs="Arial"/>
          <w:b/>
          <w:sz w:val="24"/>
          <w:szCs w:val="24"/>
        </w:rPr>
      </w:pPr>
      <w:r w:rsidRPr="0087196D">
        <w:rPr>
          <w:rFonts w:ascii="Arial" w:hAnsi="Arial" w:cs="Arial"/>
          <w:sz w:val="24"/>
          <w:szCs w:val="24"/>
        </w:rPr>
        <w:t>O pagamento será realizado por meio de ordem bancária, para crédito em banco, agência e conta corrente indicados pelo Contratado.</w:t>
      </w:r>
    </w:p>
    <w:p w14:paraId="051DB980" w14:textId="77777777" w:rsidR="0087196D" w:rsidRPr="0087196D" w:rsidRDefault="00BC549A" w:rsidP="00BC549A">
      <w:pPr>
        <w:pStyle w:val="PargrafodaLista"/>
        <w:numPr>
          <w:ilvl w:val="2"/>
          <w:numId w:val="1"/>
        </w:numPr>
        <w:spacing w:line="360" w:lineRule="auto"/>
        <w:jc w:val="both"/>
        <w:rPr>
          <w:rFonts w:ascii="Arial" w:hAnsi="Arial" w:cs="Arial"/>
          <w:b/>
          <w:sz w:val="24"/>
          <w:szCs w:val="24"/>
        </w:rPr>
      </w:pPr>
      <w:r w:rsidRPr="0087196D">
        <w:rPr>
          <w:rFonts w:ascii="Arial" w:hAnsi="Arial" w:cs="Arial"/>
          <w:sz w:val="24"/>
          <w:szCs w:val="24"/>
        </w:rPr>
        <w:t>Será considerada data do pagamento o dia em que constar como emitida a ordem bancária para pagamento.</w:t>
      </w:r>
    </w:p>
    <w:p w14:paraId="60621699" w14:textId="77777777" w:rsidR="0087196D" w:rsidRPr="0087196D" w:rsidRDefault="00BC549A" w:rsidP="00BC549A">
      <w:pPr>
        <w:pStyle w:val="PargrafodaLista"/>
        <w:numPr>
          <w:ilvl w:val="2"/>
          <w:numId w:val="1"/>
        </w:numPr>
        <w:spacing w:line="360" w:lineRule="auto"/>
        <w:jc w:val="both"/>
        <w:rPr>
          <w:rFonts w:ascii="Arial" w:hAnsi="Arial" w:cs="Arial"/>
          <w:b/>
          <w:sz w:val="24"/>
          <w:szCs w:val="24"/>
        </w:rPr>
      </w:pPr>
      <w:r w:rsidRPr="0087196D">
        <w:rPr>
          <w:rFonts w:ascii="Arial" w:hAnsi="Arial" w:cs="Arial"/>
          <w:sz w:val="24"/>
          <w:szCs w:val="24"/>
        </w:rPr>
        <w:t>Quando do pagamento, será efetuada a retenção tributária prevista na legislação aplicável.</w:t>
      </w:r>
    </w:p>
    <w:p w14:paraId="2E09E724" w14:textId="77777777" w:rsidR="0087196D" w:rsidRPr="0087196D" w:rsidRDefault="00BC549A" w:rsidP="00BC549A">
      <w:pPr>
        <w:pStyle w:val="PargrafodaLista"/>
        <w:numPr>
          <w:ilvl w:val="2"/>
          <w:numId w:val="1"/>
        </w:numPr>
        <w:spacing w:line="360" w:lineRule="auto"/>
        <w:jc w:val="both"/>
        <w:rPr>
          <w:rFonts w:ascii="Arial" w:hAnsi="Arial" w:cs="Arial"/>
          <w:b/>
          <w:sz w:val="24"/>
          <w:szCs w:val="24"/>
        </w:rPr>
      </w:pPr>
      <w:r w:rsidRPr="0087196D">
        <w:rPr>
          <w:rFonts w:ascii="Arial" w:hAnsi="Arial" w:cs="Arial"/>
          <w:sz w:val="24"/>
          <w:szCs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CF517B6" w14:textId="77777777" w:rsidR="0087196D" w:rsidRPr="0087196D" w:rsidRDefault="0087196D" w:rsidP="0087196D">
      <w:pPr>
        <w:pStyle w:val="PargrafodaLista"/>
        <w:spacing w:line="360" w:lineRule="auto"/>
        <w:ind w:left="1224"/>
        <w:jc w:val="both"/>
        <w:rPr>
          <w:rFonts w:ascii="Arial" w:hAnsi="Arial" w:cs="Arial"/>
          <w:b/>
          <w:sz w:val="24"/>
          <w:szCs w:val="24"/>
        </w:rPr>
      </w:pPr>
    </w:p>
    <w:p w14:paraId="719B6D77" w14:textId="77777777" w:rsidR="0087196D" w:rsidRDefault="00BC549A" w:rsidP="00BC549A">
      <w:pPr>
        <w:pStyle w:val="PargrafodaLista"/>
        <w:numPr>
          <w:ilvl w:val="0"/>
          <w:numId w:val="1"/>
        </w:numPr>
        <w:spacing w:line="360" w:lineRule="auto"/>
        <w:jc w:val="both"/>
        <w:rPr>
          <w:rFonts w:ascii="Arial" w:hAnsi="Arial" w:cs="Arial"/>
          <w:b/>
          <w:sz w:val="24"/>
          <w:szCs w:val="24"/>
        </w:rPr>
      </w:pPr>
      <w:r w:rsidRPr="0087196D">
        <w:rPr>
          <w:rFonts w:ascii="Arial" w:hAnsi="Arial" w:cs="Arial"/>
          <w:b/>
          <w:sz w:val="24"/>
          <w:szCs w:val="24"/>
        </w:rPr>
        <w:t>INFRAÇÕES E SANÇÕES ADMINISTRATIVAS</w:t>
      </w:r>
    </w:p>
    <w:p w14:paraId="72C371F4" w14:textId="77777777" w:rsidR="00BC549A" w:rsidRPr="0087196D" w:rsidRDefault="00BC549A" w:rsidP="0087196D">
      <w:pPr>
        <w:pStyle w:val="PargrafodaLista"/>
        <w:numPr>
          <w:ilvl w:val="1"/>
          <w:numId w:val="1"/>
        </w:numPr>
        <w:spacing w:line="360" w:lineRule="auto"/>
        <w:jc w:val="both"/>
        <w:rPr>
          <w:rFonts w:ascii="Arial" w:hAnsi="Arial" w:cs="Arial"/>
          <w:b/>
          <w:sz w:val="24"/>
          <w:szCs w:val="24"/>
        </w:rPr>
      </w:pPr>
      <w:r w:rsidRPr="0087196D">
        <w:rPr>
          <w:rFonts w:ascii="Arial" w:hAnsi="Arial" w:cs="Arial"/>
          <w:sz w:val="24"/>
          <w:szCs w:val="24"/>
        </w:rPr>
        <w:t xml:space="preserve">Comete infração administrativa, nos termos da Lei nº 14.133, de 2021, o Contratado que: </w:t>
      </w:r>
    </w:p>
    <w:p w14:paraId="4EF78411" w14:textId="77777777" w:rsidR="00BC549A" w:rsidRPr="0087196D" w:rsidRDefault="0087196D" w:rsidP="0087196D">
      <w:pPr>
        <w:pStyle w:val="PargrafodaLista"/>
        <w:numPr>
          <w:ilvl w:val="0"/>
          <w:numId w:val="2"/>
        </w:numPr>
        <w:spacing w:line="360" w:lineRule="auto"/>
        <w:ind w:left="1560" w:hanging="11"/>
        <w:jc w:val="both"/>
        <w:rPr>
          <w:rFonts w:ascii="Arial" w:hAnsi="Arial" w:cs="Arial"/>
          <w:sz w:val="24"/>
          <w:szCs w:val="24"/>
        </w:rPr>
      </w:pPr>
      <w:r w:rsidRPr="0087196D">
        <w:rPr>
          <w:rFonts w:ascii="Arial" w:hAnsi="Arial" w:cs="Arial"/>
          <w:sz w:val="24"/>
          <w:szCs w:val="24"/>
        </w:rPr>
        <w:t>Der</w:t>
      </w:r>
      <w:r w:rsidR="00BC549A" w:rsidRPr="0087196D">
        <w:rPr>
          <w:rFonts w:ascii="Arial" w:hAnsi="Arial" w:cs="Arial"/>
          <w:sz w:val="24"/>
          <w:szCs w:val="24"/>
        </w:rPr>
        <w:t xml:space="preserve"> causa à inexecução parcial do contrato; </w:t>
      </w:r>
    </w:p>
    <w:p w14:paraId="089265B5" w14:textId="77777777" w:rsidR="00BC549A" w:rsidRPr="0087196D" w:rsidRDefault="0087196D" w:rsidP="0087196D">
      <w:pPr>
        <w:pStyle w:val="PargrafodaLista"/>
        <w:numPr>
          <w:ilvl w:val="0"/>
          <w:numId w:val="2"/>
        </w:numPr>
        <w:spacing w:line="360" w:lineRule="auto"/>
        <w:ind w:left="1560" w:hanging="11"/>
        <w:jc w:val="both"/>
        <w:rPr>
          <w:rFonts w:ascii="Arial" w:hAnsi="Arial" w:cs="Arial"/>
          <w:sz w:val="24"/>
          <w:szCs w:val="24"/>
        </w:rPr>
      </w:pPr>
      <w:r w:rsidRPr="0087196D">
        <w:rPr>
          <w:rFonts w:ascii="Arial" w:hAnsi="Arial" w:cs="Arial"/>
          <w:sz w:val="24"/>
          <w:szCs w:val="24"/>
        </w:rPr>
        <w:t>Der</w:t>
      </w:r>
      <w:r w:rsidR="00BC549A" w:rsidRPr="0087196D">
        <w:rPr>
          <w:rFonts w:ascii="Arial" w:hAnsi="Arial" w:cs="Arial"/>
          <w:sz w:val="24"/>
          <w:szCs w:val="24"/>
        </w:rPr>
        <w:t xml:space="preserve"> causa à inexecução parcial do contrato que cause grave dano à Administração ou ao funcionamento dos serviços públicos ou ao interesse coletivo; </w:t>
      </w:r>
    </w:p>
    <w:p w14:paraId="735488F3" w14:textId="77777777" w:rsidR="00BC549A" w:rsidRPr="0087196D" w:rsidRDefault="0087196D" w:rsidP="0087196D">
      <w:pPr>
        <w:pStyle w:val="PargrafodaLista"/>
        <w:numPr>
          <w:ilvl w:val="0"/>
          <w:numId w:val="2"/>
        </w:numPr>
        <w:spacing w:line="360" w:lineRule="auto"/>
        <w:ind w:left="1560" w:hanging="11"/>
        <w:jc w:val="both"/>
        <w:rPr>
          <w:rFonts w:ascii="Arial" w:hAnsi="Arial" w:cs="Arial"/>
          <w:sz w:val="24"/>
          <w:szCs w:val="24"/>
        </w:rPr>
      </w:pPr>
      <w:r w:rsidRPr="0087196D">
        <w:rPr>
          <w:rFonts w:ascii="Arial" w:hAnsi="Arial" w:cs="Arial"/>
          <w:sz w:val="24"/>
          <w:szCs w:val="24"/>
        </w:rPr>
        <w:t>Der</w:t>
      </w:r>
      <w:r w:rsidR="00BC549A" w:rsidRPr="0087196D">
        <w:rPr>
          <w:rFonts w:ascii="Arial" w:hAnsi="Arial" w:cs="Arial"/>
          <w:sz w:val="24"/>
          <w:szCs w:val="24"/>
        </w:rPr>
        <w:t xml:space="preserve"> causa à inexecução total do contrato; </w:t>
      </w:r>
    </w:p>
    <w:p w14:paraId="0D16B4F6" w14:textId="77777777" w:rsidR="00BC549A" w:rsidRPr="0087196D" w:rsidRDefault="0087196D" w:rsidP="0087196D">
      <w:pPr>
        <w:pStyle w:val="PargrafodaLista"/>
        <w:numPr>
          <w:ilvl w:val="0"/>
          <w:numId w:val="2"/>
        </w:numPr>
        <w:spacing w:line="360" w:lineRule="auto"/>
        <w:ind w:left="1560" w:hanging="11"/>
        <w:jc w:val="both"/>
        <w:rPr>
          <w:rFonts w:ascii="Arial" w:hAnsi="Arial" w:cs="Arial"/>
          <w:sz w:val="24"/>
          <w:szCs w:val="24"/>
        </w:rPr>
      </w:pPr>
      <w:r w:rsidRPr="0087196D">
        <w:rPr>
          <w:rFonts w:ascii="Arial" w:hAnsi="Arial" w:cs="Arial"/>
          <w:sz w:val="24"/>
          <w:szCs w:val="24"/>
        </w:rPr>
        <w:lastRenderedPageBreak/>
        <w:t>Ensejar</w:t>
      </w:r>
      <w:r w:rsidR="00BC549A" w:rsidRPr="0087196D">
        <w:rPr>
          <w:rFonts w:ascii="Arial" w:hAnsi="Arial" w:cs="Arial"/>
          <w:sz w:val="24"/>
          <w:szCs w:val="24"/>
        </w:rPr>
        <w:t xml:space="preserve"> o retardamento da execução ou da entrega do objeto da contratação sem motivo justificado; </w:t>
      </w:r>
    </w:p>
    <w:p w14:paraId="3B28FD63" w14:textId="77777777" w:rsidR="00BC549A" w:rsidRPr="0087196D" w:rsidRDefault="0087196D" w:rsidP="0087196D">
      <w:pPr>
        <w:pStyle w:val="PargrafodaLista"/>
        <w:numPr>
          <w:ilvl w:val="0"/>
          <w:numId w:val="2"/>
        </w:numPr>
        <w:spacing w:line="360" w:lineRule="auto"/>
        <w:ind w:left="1560" w:hanging="11"/>
        <w:jc w:val="both"/>
        <w:rPr>
          <w:rFonts w:ascii="Arial" w:hAnsi="Arial" w:cs="Arial"/>
          <w:sz w:val="24"/>
          <w:szCs w:val="24"/>
        </w:rPr>
      </w:pPr>
      <w:r w:rsidRPr="0087196D">
        <w:rPr>
          <w:rFonts w:ascii="Arial" w:hAnsi="Arial" w:cs="Arial"/>
          <w:sz w:val="24"/>
          <w:szCs w:val="24"/>
        </w:rPr>
        <w:t>Apresentar</w:t>
      </w:r>
      <w:r w:rsidR="00BC549A" w:rsidRPr="0087196D">
        <w:rPr>
          <w:rFonts w:ascii="Arial" w:hAnsi="Arial" w:cs="Arial"/>
          <w:sz w:val="24"/>
          <w:szCs w:val="24"/>
        </w:rPr>
        <w:t xml:space="preserve"> documentação falsa ou prestar declaração falsa durante a execução do contrato; </w:t>
      </w:r>
    </w:p>
    <w:p w14:paraId="2E8D8566" w14:textId="77777777" w:rsidR="00BC549A" w:rsidRPr="0087196D" w:rsidRDefault="0087196D" w:rsidP="0087196D">
      <w:pPr>
        <w:pStyle w:val="PargrafodaLista"/>
        <w:numPr>
          <w:ilvl w:val="0"/>
          <w:numId w:val="2"/>
        </w:numPr>
        <w:spacing w:line="360" w:lineRule="auto"/>
        <w:ind w:left="1560" w:hanging="11"/>
        <w:jc w:val="both"/>
        <w:rPr>
          <w:rFonts w:ascii="Arial" w:hAnsi="Arial" w:cs="Arial"/>
          <w:sz w:val="24"/>
          <w:szCs w:val="24"/>
        </w:rPr>
      </w:pPr>
      <w:r w:rsidRPr="0087196D">
        <w:rPr>
          <w:rFonts w:ascii="Arial" w:hAnsi="Arial" w:cs="Arial"/>
          <w:sz w:val="24"/>
          <w:szCs w:val="24"/>
        </w:rPr>
        <w:t>Praticar</w:t>
      </w:r>
      <w:r w:rsidR="00BC549A" w:rsidRPr="0087196D">
        <w:rPr>
          <w:rFonts w:ascii="Arial" w:hAnsi="Arial" w:cs="Arial"/>
          <w:sz w:val="24"/>
          <w:szCs w:val="24"/>
        </w:rPr>
        <w:t xml:space="preserve"> ato fraudulento na execução do contrato; </w:t>
      </w:r>
    </w:p>
    <w:p w14:paraId="06436A02" w14:textId="77777777" w:rsidR="00BC549A" w:rsidRPr="0087196D" w:rsidRDefault="0087196D" w:rsidP="0087196D">
      <w:pPr>
        <w:pStyle w:val="PargrafodaLista"/>
        <w:numPr>
          <w:ilvl w:val="0"/>
          <w:numId w:val="2"/>
        </w:numPr>
        <w:spacing w:line="360" w:lineRule="auto"/>
        <w:ind w:left="1560" w:hanging="11"/>
        <w:jc w:val="both"/>
        <w:rPr>
          <w:rFonts w:ascii="Arial" w:hAnsi="Arial" w:cs="Arial"/>
          <w:sz w:val="24"/>
          <w:szCs w:val="24"/>
        </w:rPr>
      </w:pPr>
      <w:r w:rsidRPr="0087196D">
        <w:rPr>
          <w:rFonts w:ascii="Arial" w:hAnsi="Arial" w:cs="Arial"/>
          <w:sz w:val="24"/>
          <w:szCs w:val="24"/>
        </w:rPr>
        <w:t>Comportar</w:t>
      </w:r>
      <w:r w:rsidR="00BC549A" w:rsidRPr="0087196D">
        <w:rPr>
          <w:rFonts w:ascii="Arial" w:hAnsi="Arial" w:cs="Arial"/>
          <w:sz w:val="24"/>
          <w:szCs w:val="24"/>
        </w:rPr>
        <w:t xml:space="preserve">-se de modo inidôneo ou cometer fraude de qualquer natureza; </w:t>
      </w:r>
    </w:p>
    <w:p w14:paraId="63467AEF" w14:textId="77777777" w:rsidR="00BC549A" w:rsidRPr="0087196D" w:rsidRDefault="0087196D" w:rsidP="0087196D">
      <w:pPr>
        <w:pStyle w:val="PargrafodaLista"/>
        <w:numPr>
          <w:ilvl w:val="0"/>
          <w:numId w:val="2"/>
        </w:numPr>
        <w:spacing w:line="360" w:lineRule="auto"/>
        <w:ind w:left="1560" w:hanging="11"/>
        <w:jc w:val="both"/>
        <w:rPr>
          <w:rFonts w:ascii="Arial" w:hAnsi="Arial" w:cs="Arial"/>
          <w:sz w:val="24"/>
          <w:szCs w:val="24"/>
        </w:rPr>
      </w:pPr>
      <w:r w:rsidRPr="0087196D">
        <w:rPr>
          <w:rFonts w:ascii="Arial" w:hAnsi="Arial" w:cs="Arial"/>
          <w:sz w:val="24"/>
          <w:szCs w:val="24"/>
        </w:rPr>
        <w:t>Praticar</w:t>
      </w:r>
      <w:r w:rsidR="00BC549A" w:rsidRPr="0087196D">
        <w:rPr>
          <w:rFonts w:ascii="Arial" w:hAnsi="Arial" w:cs="Arial"/>
          <w:sz w:val="24"/>
          <w:szCs w:val="24"/>
        </w:rPr>
        <w:t xml:space="preserve"> ato lesivo previsto no art. 5º da Lei nº 12.846, de 1º de agosto de 2013. </w:t>
      </w:r>
    </w:p>
    <w:p w14:paraId="21E7031C"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BC549A">
        <w:rPr>
          <w:rFonts w:ascii="Arial" w:hAnsi="Arial" w:cs="Arial"/>
          <w:sz w:val="24"/>
          <w:szCs w:val="24"/>
        </w:rPr>
        <w:t>Serão aplicadas ao Contratado que incorrer nas infrações acima descritas as seguintes sanções:</w:t>
      </w:r>
    </w:p>
    <w:p w14:paraId="366F0C4F" w14:textId="77777777" w:rsidR="0087196D" w:rsidRDefault="00BC549A"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t>Advertência, quando o Contratado der causa à inexecução parcial do contrato, sempre que não se justificar a imposição de penalidade mais grave;</w:t>
      </w:r>
    </w:p>
    <w:p w14:paraId="5D3802F2" w14:textId="77777777" w:rsidR="0087196D" w:rsidRDefault="00BC549A"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t>Impedimento de licitar e contratar, quando praticadas as condutas descritas nas alíneas “b”, “c” e “d” do subitem acima, sempre que não se justificar a imposição de penalidade mais grave;</w:t>
      </w:r>
    </w:p>
    <w:p w14:paraId="48D5EC5C" w14:textId="77777777" w:rsidR="0087196D" w:rsidRDefault="00BC549A"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t>Declaração de inidoneidade para licitar e contratar, quando praticadas as condutas descritas nas alíneas “e”, “f”, “g” e “h” do subitem acima, bem como nas alíneas “b”, “c” e “d”, que justifiquem a imposição de penalidade mais grave.</w:t>
      </w:r>
    </w:p>
    <w:p w14:paraId="51D95538" w14:textId="77777777" w:rsidR="0087196D" w:rsidRDefault="00BC549A"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t>Multa:</w:t>
      </w:r>
    </w:p>
    <w:p w14:paraId="19A73058" w14:textId="77777777" w:rsidR="0087196D" w:rsidRDefault="00BC549A" w:rsidP="00BC549A">
      <w:pPr>
        <w:pStyle w:val="PargrafodaLista"/>
        <w:numPr>
          <w:ilvl w:val="3"/>
          <w:numId w:val="1"/>
        </w:numPr>
        <w:spacing w:line="360" w:lineRule="auto"/>
        <w:jc w:val="both"/>
        <w:rPr>
          <w:rFonts w:ascii="Arial" w:hAnsi="Arial" w:cs="Arial"/>
          <w:sz w:val="24"/>
          <w:szCs w:val="24"/>
        </w:rPr>
      </w:pPr>
      <w:r w:rsidRPr="0087196D">
        <w:rPr>
          <w:rFonts w:ascii="Arial" w:hAnsi="Arial" w:cs="Arial"/>
          <w:sz w:val="24"/>
          <w:szCs w:val="24"/>
        </w:rPr>
        <w:t>Moratória, para as infrações descritas no item “d”, de 1% (um por cento) por dia de atraso injustificado sobre o valor da parcela inadimplida, até o limite de 30 dias.</w:t>
      </w:r>
    </w:p>
    <w:p w14:paraId="3DF66222" w14:textId="77777777" w:rsidR="0087196D" w:rsidRDefault="00BC549A" w:rsidP="00BC549A">
      <w:pPr>
        <w:pStyle w:val="PargrafodaLista"/>
        <w:numPr>
          <w:ilvl w:val="3"/>
          <w:numId w:val="1"/>
        </w:numPr>
        <w:spacing w:line="360" w:lineRule="auto"/>
        <w:jc w:val="both"/>
        <w:rPr>
          <w:rFonts w:ascii="Arial" w:hAnsi="Arial" w:cs="Arial"/>
          <w:sz w:val="24"/>
          <w:szCs w:val="24"/>
        </w:rPr>
      </w:pPr>
      <w:r w:rsidRPr="0087196D">
        <w:rPr>
          <w:rFonts w:ascii="Arial" w:hAnsi="Arial" w:cs="Arial"/>
          <w:sz w:val="24"/>
          <w:szCs w:val="24"/>
        </w:rPr>
        <w:t>Compensatória, para as infrações descritas acima alíneas “e” a “h” de 5% (cinco por cento) a 10% (trinta por cento) do valor da contratação.</w:t>
      </w:r>
    </w:p>
    <w:p w14:paraId="301F74BD" w14:textId="77777777" w:rsidR="0087196D" w:rsidRDefault="00BC549A" w:rsidP="00BC549A">
      <w:pPr>
        <w:pStyle w:val="PargrafodaLista"/>
        <w:numPr>
          <w:ilvl w:val="3"/>
          <w:numId w:val="1"/>
        </w:numPr>
        <w:spacing w:line="360" w:lineRule="auto"/>
        <w:jc w:val="both"/>
        <w:rPr>
          <w:rFonts w:ascii="Arial" w:hAnsi="Arial" w:cs="Arial"/>
          <w:sz w:val="24"/>
          <w:szCs w:val="24"/>
        </w:rPr>
      </w:pPr>
      <w:r w:rsidRPr="0087196D">
        <w:rPr>
          <w:rFonts w:ascii="Arial" w:hAnsi="Arial" w:cs="Arial"/>
          <w:sz w:val="24"/>
          <w:szCs w:val="24"/>
        </w:rPr>
        <w:t>Compensatória, para a inexecução total do contrato prevista acima na alínea “c”, de 10% (dez por cento) a 20% (vinte por cento) do valor da contratação.</w:t>
      </w:r>
    </w:p>
    <w:p w14:paraId="41CE4DF4" w14:textId="77777777" w:rsidR="0087196D" w:rsidRDefault="00BC549A" w:rsidP="00BC549A">
      <w:pPr>
        <w:pStyle w:val="PargrafodaLista"/>
        <w:numPr>
          <w:ilvl w:val="3"/>
          <w:numId w:val="1"/>
        </w:numPr>
        <w:spacing w:line="360" w:lineRule="auto"/>
        <w:jc w:val="both"/>
        <w:rPr>
          <w:rFonts w:ascii="Arial" w:hAnsi="Arial" w:cs="Arial"/>
          <w:sz w:val="24"/>
          <w:szCs w:val="24"/>
        </w:rPr>
      </w:pPr>
      <w:r w:rsidRPr="0087196D">
        <w:rPr>
          <w:rFonts w:ascii="Arial" w:hAnsi="Arial" w:cs="Arial"/>
          <w:sz w:val="24"/>
          <w:szCs w:val="24"/>
        </w:rPr>
        <w:t>Compensatória, para a infração descrita acima na alínea “b”, de 20% (vinte por cento) a 30% (trinta por cento) do valor da contratação.</w:t>
      </w:r>
    </w:p>
    <w:p w14:paraId="22915492" w14:textId="77777777" w:rsidR="0087196D" w:rsidRDefault="00BC549A" w:rsidP="00BC549A">
      <w:pPr>
        <w:pStyle w:val="PargrafodaLista"/>
        <w:numPr>
          <w:ilvl w:val="3"/>
          <w:numId w:val="1"/>
        </w:numPr>
        <w:spacing w:line="360" w:lineRule="auto"/>
        <w:jc w:val="both"/>
        <w:rPr>
          <w:rFonts w:ascii="Arial" w:hAnsi="Arial" w:cs="Arial"/>
          <w:sz w:val="24"/>
          <w:szCs w:val="24"/>
        </w:rPr>
      </w:pPr>
      <w:r w:rsidRPr="0087196D">
        <w:rPr>
          <w:rFonts w:ascii="Arial" w:hAnsi="Arial" w:cs="Arial"/>
          <w:sz w:val="24"/>
          <w:szCs w:val="24"/>
        </w:rPr>
        <w:lastRenderedPageBreak/>
        <w:t>Compensatória, para a infração descrita acima na alínea “a”, de 10% (dez por cento) a 20% (vinte por cento) do valor da contratação.</w:t>
      </w:r>
    </w:p>
    <w:p w14:paraId="3C663118"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A aplicação das sanções previstas neste Termo de Referência não exclui, em hipótese alguma, a obrigação de reparação integral do dano causado ao Contratante.</w:t>
      </w:r>
    </w:p>
    <w:p w14:paraId="37762735"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Todas as sanções previstas neste Termo de Referência poderão ser aplicadas cumulativamente com a multa.</w:t>
      </w:r>
    </w:p>
    <w:p w14:paraId="4ACAECA7"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Antes da aplicação da multa será facultada a defesa do interessado no prazo de 15 (quinze) dias úteis, contado da data de sua intimação.</w:t>
      </w:r>
    </w:p>
    <w:p w14:paraId="65E598AF"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Se a multa aplicada e as indenizações cabíveis forem superiores ao valor do pagamento eventualmente devido pelo Contratante ao Contratado, além da perda desse valor, a diferença será cobrada judicialmente.</w:t>
      </w:r>
    </w:p>
    <w:p w14:paraId="341F5F7F"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A multa poderá ser recolhida administrativamente no prazo máximo de 30 dias, a contar da data do recebimento da comunicação enviada pela autoridade competente.</w:t>
      </w:r>
    </w:p>
    <w:p w14:paraId="329F5085"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4E0DFCD"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Para a garantia da ampla defesa e contraditório, as notificações serão enviadas eletronicamente para os endereços de e-mail informados na proposta comercial, bem como os cadastrados pela empresa no SICAF e da notificação via Boletim Eletrônico Municipal.</w:t>
      </w:r>
    </w:p>
    <w:p w14:paraId="61F67B03"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 xml:space="preserve">Os endereços de e-mail informados na proposta comercial e/ou cadastrados no </w:t>
      </w:r>
      <w:proofErr w:type="spellStart"/>
      <w:r w:rsidRPr="0087196D">
        <w:rPr>
          <w:rFonts w:ascii="Arial" w:hAnsi="Arial" w:cs="Arial"/>
          <w:sz w:val="24"/>
          <w:szCs w:val="24"/>
        </w:rPr>
        <w:t>Sicaf</w:t>
      </w:r>
      <w:proofErr w:type="spellEnd"/>
      <w:r w:rsidRPr="0087196D">
        <w:rPr>
          <w:rFonts w:ascii="Arial" w:hAnsi="Arial" w:cs="Arial"/>
          <w:sz w:val="24"/>
          <w:szCs w:val="24"/>
        </w:rPr>
        <w:t xml:space="preserve"> serão considerados de uso contínuo da empresa, não cabendo alegação de desconhecimento das comunicações a eles comprovadamente enviadas.</w:t>
      </w:r>
    </w:p>
    <w:p w14:paraId="47D9FD21"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Na aplicação das sanções serão considerados:</w:t>
      </w:r>
    </w:p>
    <w:p w14:paraId="10D0A911" w14:textId="77777777" w:rsidR="0087196D" w:rsidRDefault="0087196D"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t>A</w:t>
      </w:r>
      <w:r w:rsidR="00BC549A" w:rsidRPr="0087196D">
        <w:rPr>
          <w:rFonts w:ascii="Arial" w:hAnsi="Arial" w:cs="Arial"/>
          <w:sz w:val="24"/>
          <w:szCs w:val="24"/>
        </w:rPr>
        <w:t xml:space="preserve"> natureza e a gravidade da infração cometida;</w:t>
      </w:r>
    </w:p>
    <w:p w14:paraId="2FF2AEFE" w14:textId="77777777" w:rsidR="0087196D" w:rsidRDefault="0087196D"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t>As</w:t>
      </w:r>
      <w:r w:rsidR="00BC549A" w:rsidRPr="0087196D">
        <w:rPr>
          <w:rFonts w:ascii="Arial" w:hAnsi="Arial" w:cs="Arial"/>
          <w:sz w:val="24"/>
          <w:szCs w:val="24"/>
        </w:rPr>
        <w:t xml:space="preserve"> peculiaridades do caso concreto;</w:t>
      </w:r>
    </w:p>
    <w:p w14:paraId="0C301A7F" w14:textId="77777777" w:rsidR="0087196D" w:rsidRDefault="0087196D"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t>As</w:t>
      </w:r>
      <w:r w:rsidR="00BC549A" w:rsidRPr="0087196D">
        <w:rPr>
          <w:rFonts w:ascii="Arial" w:hAnsi="Arial" w:cs="Arial"/>
          <w:sz w:val="24"/>
          <w:szCs w:val="24"/>
        </w:rPr>
        <w:t xml:space="preserve"> circunstâncias agravantes ou atenuantes;</w:t>
      </w:r>
    </w:p>
    <w:p w14:paraId="2C7533E8" w14:textId="77777777" w:rsidR="0087196D" w:rsidRDefault="0087196D"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lastRenderedPageBreak/>
        <w:t>Os</w:t>
      </w:r>
      <w:r w:rsidR="00BC549A" w:rsidRPr="0087196D">
        <w:rPr>
          <w:rFonts w:ascii="Arial" w:hAnsi="Arial" w:cs="Arial"/>
          <w:sz w:val="24"/>
          <w:szCs w:val="24"/>
        </w:rPr>
        <w:t xml:space="preserve"> danos que dela provierem para o Contratante; e</w:t>
      </w:r>
    </w:p>
    <w:p w14:paraId="275526D8" w14:textId="77777777" w:rsidR="0087196D" w:rsidRDefault="0087196D" w:rsidP="00BC549A">
      <w:pPr>
        <w:pStyle w:val="PargrafodaLista"/>
        <w:numPr>
          <w:ilvl w:val="2"/>
          <w:numId w:val="1"/>
        </w:numPr>
        <w:spacing w:line="360" w:lineRule="auto"/>
        <w:jc w:val="both"/>
        <w:rPr>
          <w:rFonts w:ascii="Arial" w:hAnsi="Arial" w:cs="Arial"/>
          <w:sz w:val="24"/>
          <w:szCs w:val="24"/>
        </w:rPr>
      </w:pPr>
      <w:r w:rsidRPr="0087196D">
        <w:rPr>
          <w:rFonts w:ascii="Arial" w:hAnsi="Arial" w:cs="Arial"/>
          <w:sz w:val="24"/>
          <w:szCs w:val="24"/>
        </w:rPr>
        <w:t>A</w:t>
      </w:r>
      <w:r w:rsidR="00BC549A" w:rsidRPr="0087196D">
        <w:rPr>
          <w:rFonts w:ascii="Arial" w:hAnsi="Arial" w:cs="Arial"/>
          <w:sz w:val="24"/>
          <w:szCs w:val="24"/>
        </w:rPr>
        <w:t xml:space="preserve"> implantação ou o aperfeiçoamento de programa de integridade, conforme normas e orientações dos órgãos de controle.</w:t>
      </w:r>
    </w:p>
    <w:p w14:paraId="08C004F6"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498B18B3"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783F61DE"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e no site oficial do Município de Miracema/RJ.</w:t>
      </w:r>
    </w:p>
    <w:p w14:paraId="329A6F7F" w14:textId="77777777" w:rsidR="0087196D"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As sanções de impedimento de licitar e contratar e declaração de inidoneidade para licitar ou contratar são passíveis de reabilitação na forma do art. 163 da Lei nº 14.133, de 2021.</w:t>
      </w:r>
    </w:p>
    <w:p w14:paraId="69B419B3" w14:textId="77777777" w:rsidR="00376F9F" w:rsidRDefault="00BC549A" w:rsidP="00BC549A">
      <w:pPr>
        <w:pStyle w:val="PargrafodaLista"/>
        <w:numPr>
          <w:ilvl w:val="1"/>
          <w:numId w:val="1"/>
        </w:numPr>
        <w:spacing w:line="360" w:lineRule="auto"/>
        <w:jc w:val="both"/>
        <w:rPr>
          <w:rFonts w:ascii="Arial" w:hAnsi="Arial" w:cs="Arial"/>
          <w:sz w:val="24"/>
          <w:szCs w:val="24"/>
        </w:rPr>
      </w:pPr>
      <w:r w:rsidRPr="0087196D">
        <w:rPr>
          <w:rFonts w:ascii="Arial" w:hAnsi="Arial" w:cs="Arial"/>
          <w:sz w:val="24"/>
          <w:szCs w:val="24"/>
        </w:rPr>
        <w:t>Os débitos do Contratado para com a Administração Contratante, resultantes de multa administrativa e/ou indenizações, não inscritos em dívida ativa, poderão ser compensados, total ou parcialmente, com os créditos devidos pelo Município de Miracema decorrentes deste mesmo contrato ou de outros contratos administrativos que o Contratado possua.</w:t>
      </w:r>
    </w:p>
    <w:p w14:paraId="3D4ADB91" w14:textId="77777777" w:rsidR="00376F9F" w:rsidRDefault="00376F9F" w:rsidP="00376F9F">
      <w:pPr>
        <w:pStyle w:val="PargrafodaLista"/>
        <w:spacing w:line="360" w:lineRule="auto"/>
        <w:ind w:left="792"/>
        <w:jc w:val="both"/>
        <w:rPr>
          <w:rFonts w:ascii="Arial" w:hAnsi="Arial" w:cs="Arial"/>
          <w:sz w:val="24"/>
          <w:szCs w:val="24"/>
        </w:rPr>
      </w:pPr>
    </w:p>
    <w:p w14:paraId="7BD626F5" w14:textId="77777777" w:rsidR="00376F9F" w:rsidRPr="00376F9F" w:rsidRDefault="00BC549A" w:rsidP="00BC549A">
      <w:pPr>
        <w:pStyle w:val="PargrafodaLista"/>
        <w:numPr>
          <w:ilvl w:val="0"/>
          <w:numId w:val="1"/>
        </w:numPr>
        <w:spacing w:line="360" w:lineRule="auto"/>
        <w:jc w:val="both"/>
        <w:rPr>
          <w:rFonts w:ascii="Arial" w:hAnsi="Arial" w:cs="Arial"/>
          <w:sz w:val="24"/>
          <w:szCs w:val="24"/>
        </w:rPr>
      </w:pPr>
      <w:r w:rsidRPr="00376F9F">
        <w:rPr>
          <w:rFonts w:ascii="Arial" w:hAnsi="Arial" w:cs="Arial"/>
          <w:b/>
          <w:sz w:val="24"/>
          <w:szCs w:val="24"/>
        </w:rPr>
        <w:lastRenderedPageBreak/>
        <w:t>FORMA E CRITÉRIOS DE SELEÇÃO DO FORNECEDOR E REGIME DE EXECUÇÃ</w:t>
      </w:r>
      <w:r w:rsidR="00376F9F">
        <w:rPr>
          <w:rFonts w:ascii="Arial" w:hAnsi="Arial" w:cs="Arial"/>
          <w:b/>
          <w:sz w:val="24"/>
          <w:szCs w:val="24"/>
        </w:rPr>
        <w:t>O</w:t>
      </w:r>
    </w:p>
    <w:p w14:paraId="61A18AAD" w14:textId="77777777" w:rsidR="00376F9F" w:rsidRPr="00376F9F" w:rsidRDefault="00BC549A" w:rsidP="00BC549A">
      <w:pPr>
        <w:pStyle w:val="PargrafodaLista"/>
        <w:numPr>
          <w:ilvl w:val="1"/>
          <w:numId w:val="1"/>
        </w:numPr>
        <w:spacing w:line="360" w:lineRule="auto"/>
        <w:jc w:val="both"/>
        <w:rPr>
          <w:rFonts w:ascii="Arial" w:hAnsi="Arial" w:cs="Arial"/>
          <w:sz w:val="24"/>
          <w:szCs w:val="24"/>
        </w:rPr>
      </w:pPr>
      <w:r w:rsidRPr="00376F9F">
        <w:rPr>
          <w:rFonts w:ascii="Arial" w:hAnsi="Arial" w:cs="Arial"/>
          <w:b/>
          <w:sz w:val="24"/>
          <w:szCs w:val="24"/>
        </w:rPr>
        <w:t>Forma de seleção e critério de julgamento da proposta</w:t>
      </w:r>
    </w:p>
    <w:p w14:paraId="0D51EA7D" w14:textId="77777777" w:rsidR="00376F9F" w:rsidRDefault="00BC549A" w:rsidP="00BC549A">
      <w:pPr>
        <w:pStyle w:val="PargrafodaLista"/>
        <w:numPr>
          <w:ilvl w:val="2"/>
          <w:numId w:val="1"/>
        </w:numPr>
        <w:spacing w:line="360" w:lineRule="auto"/>
        <w:jc w:val="both"/>
        <w:rPr>
          <w:rFonts w:ascii="Arial" w:hAnsi="Arial" w:cs="Arial"/>
          <w:sz w:val="24"/>
          <w:szCs w:val="24"/>
        </w:rPr>
      </w:pPr>
      <w:r w:rsidRPr="00376F9F">
        <w:rPr>
          <w:rFonts w:ascii="Arial" w:hAnsi="Arial" w:cs="Arial"/>
          <w:sz w:val="24"/>
          <w:szCs w:val="24"/>
        </w:rPr>
        <w:t>O fornecedor será selecionado por meio da realização de procedi</w:t>
      </w:r>
      <w:r w:rsidR="00376F9F" w:rsidRPr="00376F9F">
        <w:rPr>
          <w:rFonts w:ascii="Arial" w:hAnsi="Arial" w:cs="Arial"/>
          <w:sz w:val="24"/>
          <w:szCs w:val="24"/>
        </w:rPr>
        <w:t>mento de DISPENSA DE LICITAÇÃO</w:t>
      </w:r>
      <w:r w:rsidRPr="00376F9F">
        <w:rPr>
          <w:rFonts w:ascii="Arial" w:hAnsi="Arial" w:cs="Arial"/>
          <w:sz w:val="24"/>
          <w:szCs w:val="24"/>
        </w:rPr>
        <w:t>, com adoção do critério de julgamento pelo MENOR PREÇO</w:t>
      </w:r>
      <w:r w:rsidR="00376F9F" w:rsidRPr="00376F9F">
        <w:rPr>
          <w:rFonts w:ascii="Arial" w:hAnsi="Arial" w:cs="Arial"/>
          <w:sz w:val="24"/>
          <w:szCs w:val="24"/>
        </w:rPr>
        <w:t xml:space="preserve"> </w:t>
      </w:r>
      <w:r w:rsidR="00E567F2">
        <w:rPr>
          <w:rFonts w:ascii="Arial" w:hAnsi="Arial" w:cs="Arial"/>
          <w:sz w:val="24"/>
          <w:szCs w:val="24"/>
        </w:rPr>
        <w:t>por item</w:t>
      </w:r>
      <w:r w:rsidRPr="00376F9F">
        <w:rPr>
          <w:rFonts w:ascii="Arial" w:hAnsi="Arial" w:cs="Arial"/>
          <w:sz w:val="24"/>
          <w:szCs w:val="24"/>
        </w:rPr>
        <w:t>.</w:t>
      </w:r>
    </w:p>
    <w:p w14:paraId="1A9D7682" w14:textId="77777777" w:rsidR="00376F9F" w:rsidRPr="00376F9F" w:rsidRDefault="00BC549A" w:rsidP="00BC549A">
      <w:pPr>
        <w:pStyle w:val="PargrafodaLista"/>
        <w:numPr>
          <w:ilvl w:val="1"/>
          <w:numId w:val="1"/>
        </w:numPr>
        <w:spacing w:line="360" w:lineRule="auto"/>
        <w:jc w:val="both"/>
        <w:rPr>
          <w:rFonts w:ascii="Arial" w:hAnsi="Arial" w:cs="Arial"/>
          <w:sz w:val="24"/>
          <w:szCs w:val="24"/>
        </w:rPr>
      </w:pPr>
      <w:r w:rsidRPr="00376F9F">
        <w:rPr>
          <w:rFonts w:ascii="Arial" w:hAnsi="Arial" w:cs="Arial"/>
          <w:b/>
          <w:sz w:val="24"/>
          <w:szCs w:val="24"/>
        </w:rPr>
        <w:t xml:space="preserve">Regime de Execução e Critérios de aceitabilidade de preços </w:t>
      </w:r>
    </w:p>
    <w:p w14:paraId="25D81C70" w14:textId="77777777" w:rsidR="00376F9F" w:rsidRDefault="00BC549A" w:rsidP="00BC549A">
      <w:pPr>
        <w:pStyle w:val="PargrafodaLista"/>
        <w:numPr>
          <w:ilvl w:val="2"/>
          <w:numId w:val="1"/>
        </w:numPr>
        <w:spacing w:line="360" w:lineRule="auto"/>
        <w:jc w:val="both"/>
        <w:rPr>
          <w:rFonts w:ascii="Arial" w:hAnsi="Arial" w:cs="Arial"/>
          <w:sz w:val="24"/>
          <w:szCs w:val="24"/>
        </w:rPr>
      </w:pPr>
      <w:r w:rsidRPr="00376F9F">
        <w:rPr>
          <w:rFonts w:ascii="Arial" w:hAnsi="Arial" w:cs="Arial"/>
          <w:sz w:val="24"/>
          <w:szCs w:val="24"/>
        </w:rPr>
        <w:t>O regime de execução do objeto será de empreitada por preço unitário.</w:t>
      </w:r>
    </w:p>
    <w:p w14:paraId="6EC7CBE7" w14:textId="77777777" w:rsidR="00376F9F" w:rsidRDefault="00BC549A" w:rsidP="00BC549A">
      <w:pPr>
        <w:pStyle w:val="PargrafodaLista"/>
        <w:numPr>
          <w:ilvl w:val="2"/>
          <w:numId w:val="1"/>
        </w:numPr>
        <w:spacing w:line="360" w:lineRule="auto"/>
        <w:jc w:val="both"/>
        <w:rPr>
          <w:rFonts w:ascii="Arial" w:hAnsi="Arial" w:cs="Arial"/>
          <w:sz w:val="24"/>
          <w:szCs w:val="24"/>
        </w:rPr>
      </w:pPr>
      <w:r w:rsidRPr="00376F9F">
        <w:rPr>
          <w:rFonts w:ascii="Arial" w:hAnsi="Arial" w:cs="Arial"/>
          <w:sz w:val="24"/>
          <w:szCs w:val="24"/>
        </w:rPr>
        <w:t>O critério de aceitabilidade será o valor unitário estimado.</w:t>
      </w:r>
    </w:p>
    <w:p w14:paraId="01E6473F" w14:textId="77777777" w:rsidR="00376F9F" w:rsidRPr="00376F9F" w:rsidRDefault="00BC549A" w:rsidP="00BC549A">
      <w:pPr>
        <w:pStyle w:val="PargrafodaLista"/>
        <w:numPr>
          <w:ilvl w:val="1"/>
          <w:numId w:val="1"/>
        </w:numPr>
        <w:spacing w:line="360" w:lineRule="auto"/>
        <w:jc w:val="both"/>
        <w:rPr>
          <w:rFonts w:ascii="Arial" w:hAnsi="Arial" w:cs="Arial"/>
          <w:sz w:val="24"/>
          <w:szCs w:val="24"/>
        </w:rPr>
      </w:pPr>
      <w:r w:rsidRPr="00376F9F">
        <w:rPr>
          <w:rFonts w:ascii="Arial" w:hAnsi="Arial" w:cs="Arial"/>
          <w:b/>
          <w:sz w:val="24"/>
          <w:szCs w:val="24"/>
        </w:rPr>
        <w:t>Exigências </w:t>
      </w:r>
      <w:r w:rsidR="00376F9F">
        <w:rPr>
          <w:rFonts w:ascii="Arial" w:hAnsi="Arial" w:cs="Arial"/>
          <w:b/>
          <w:sz w:val="24"/>
          <w:szCs w:val="24"/>
        </w:rPr>
        <w:t>de habilitação</w:t>
      </w:r>
    </w:p>
    <w:p w14:paraId="7A47E5C5" w14:textId="77777777" w:rsidR="00376F9F" w:rsidRDefault="00BC549A" w:rsidP="00BC549A">
      <w:pPr>
        <w:pStyle w:val="PargrafodaLista"/>
        <w:numPr>
          <w:ilvl w:val="2"/>
          <w:numId w:val="1"/>
        </w:numPr>
        <w:spacing w:line="360" w:lineRule="auto"/>
        <w:jc w:val="both"/>
        <w:rPr>
          <w:rFonts w:ascii="Arial" w:hAnsi="Arial" w:cs="Arial"/>
          <w:sz w:val="24"/>
          <w:szCs w:val="24"/>
        </w:rPr>
      </w:pPr>
      <w:r w:rsidRPr="00376F9F">
        <w:rPr>
          <w:rFonts w:ascii="Arial" w:hAnsi="Arial" w:cs="Arial"/>
          <w:sz w:val="24"/>
          <w:szCs w:val="24"/>
        </w:rPr>
        <w:t>Para fins de habilitação, deverá o interessado co</w:t>
      </w:r>
      <w:r w:rsidR="00376F9F">
        <w:rPr>
          <w:rFonts w:ascii="Arial" w:hAnsi="Arial" w:cs="Arial"/>
          <w:sz w:val="24"/>
          <w:szCs w:val="24"/>
        </w:rPr>
        <w:t>mprovar os seguintes requisitos:</w:t>
      </w:r>
    </w:p>
    <w:p w14:paraId="3346A504" w14:textId="77777777" w:rsidR="00376F9F" w:rsidRPr="00376F9F" w:rsidRDefault="00376F9F" w:rsidP="00BC549A">
      <w:pPr>
        <w:pStyle w:val="PargrafodaLista"/>
        <w:numPr>
          <w:ilvl w:val="3"/>
          <w:numId w:val="1"/>
        </w:numPr>
        <w:spacing w:line="360" w:lineRule="auto"/>
        <w:jc w:val="both"/>
        <w:rPr>
          <w:rFonts w:ascii="Arial" w:hAnsi="Arial" w:cs="Arial"/>
          <w:sz w:val="24"/>
          <w:szCs w:val="24"/>
        </w:rPr>
      </w:pPr>
      <w:r>
        <w:rPr>
          <w:rFonts w:ascii="Arial" w:hAnsi="Arial" w:cs="Arial"/>
          <w:b/>
          <w:sz w:val="24"/>
          <w:szCs w:val="24"/>
        </w:rPr>
        <w:t>Habilitação jurídica:</w:t>
      </w:r>
    </w:p>
    <w:p w14:paraId="38354AF8" w14:textId="77777777" w:rsidR="00376F9F" w:rsidRDefault="00E567F2" w:rsidP="00BC549A">
      <w:pPr>
        <w:pStyle w:val="PargrafodaLista"/>
        <w:numPr>
          <w:ilvl w:val="4"/>
          <w:numId w:val="1"/>
        </w:numPr>
        <w:spacing w:line="360" w:lineRule="auto"/>
        <w:jc w:val="both"/>
        <w:rPr>
          <w:rFonts w:ascii="Arial" w:hAnsi="Arial" w:cs="Arial"/>
          <w:sz w:val="24"/>
          <w:szCs w:val="24"/>
        </w:rPr>
      </w:pPr>
      <w:r>
        <w:rPr>
          <w:rFonts w:ascii="Arial" w:hAnsi="Arial" w:cs="Arial"/>
          <w:sz w:val="24"/>
          <w:szCs w:val="24"/>
        </w:rPr>
        <w:t>Contrato social ou documento equivalente, na forma da Lei.</w:t>
      </w:r>
    </w:p>
    <w:p w14:paraId="6F89CEA1"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Os documentos apresentados deverão estar acompanhados de todas as alterações ou da consolidação respectiva.</w:t>
      </w:r>
    </w:p>
    <w:p w14:paraId="14C8DBB8" w14:textId="77777777" w:rsidR="00376F9F" w:rsidRPr="00376F9F" w:rsidRDefault="00BC549A" w:rsidP="00BC549A">
      <w:pPr>
        <w:pStyle w:val="PargrafodaLista"/>
        <w:numPr>
          <w:ilvl w:val="3"/>
          <w:numId w:val="1"/>
        </w:numPr>
        <w:spacing w:line="360" w:lineRule="auto"/>
        <w:jc w:val="both"/>
        <w:rPr>
          <w:rFonts w:ascii="Arial" w:hAnsi="Arial" w:cs="Arial"/>
          <w:sz w:val="24"/>
          <w:szCs w:val="24"/>
        </w:rPr>
      </w:pPr>
      <w:r w:rsidRPr="00376F9F">
        <w:rPr>
          <w:rFonts w:ascii="Arial" w:hAnsi="Arial" w:cs="Arial"/>
          <w:b/>
          <w:sz w:val="24"/>
          <w:szCs w:val="24"/>
        </w:rPr>
        <w:t>Habilitaç</w:t>
      </w:r>
      <w:r w:rsidR="00376F9F">
        <w:rPr>
          <w:rFonts w:ascii="Arial" w:hAnsi="Arial" w:cs="Arial"/>
          <w:b/>
          <w:sz w:val="24"/>
          <w:szCs w:val="24"/>
        </w:rPr>
        <w:t>ão fiscal, social e trabalhista</w:t>
      </w:r>
    </w:p>
    <w:p w14:paraId="78A1E49A"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Prova de inscrição no Cadastro Nacional de Pessoas Jurídicas ou no Cadastro de Pessoas Físicas, conforme o caso;</w:t>
      </w:r>
    </w:p>
    <w:p w14:paraId="75CBE213"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29ACF61A"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Prova de regularidade com o Fundo de Garantia do Tempo de Serviço (FGTS);</w:t>
      </w:r>
    </w:p>
    <w:p w14:paraId="6B6A1F61"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142C792"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Prova de inscrição no cadastro de contribuintes Distrital ou Municipal relativo ao domicílio ou sede do fornecedor, pertinente ao seu ramo de atividade e compatível com o objeto contratual;</w:t>
      </w:r>
    </w:p>
    <w:p w14:paraId="59EF0547"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Prova de regularidade com a Fazenda Estadual, mediante apresentação da Certidão de Regularidade de Tributos Estaduais (ICMS), em vigor, expedida pela Secretaria de Estado de Fazenda ou Distrito Federal da sede do licitante, ou outra certidão equivalente, na forma da lei;</w:t>
      </w:r>
    </w:p>
    <w:p w14:paraId="41AA5B72" w14:textId="77777777" w:rsidR="00376F9F" w:rsidRDefault="00BC549A" w:rsidP="00BC549A">
      <w:pPr>
        <w:pStyle w:val="PargrafodaLista"/>
        <w:numPr>
          <w:ilvl w:val="5"/>
          <w:numId w:val="1"/>
        </w:numPr>
        <w:spacing w:line="360" w:lineRule="auto"/>
        <w:jc w:val="both"/>
        <w:rPr>
          <w:rFonts w:ascii="Arial" w:hAnsi="Arial" w:cs="Arial"/>
          <w:sz w:val="24"/>
          <w:szCs w:val="24"/>
        </w:rPr>
      </w:pPr>
      <w:r w:rsidRPr="00376F9F">
        <w:rPr>
          <w:rFonts w:ascii="Arial" w:hAnsi="Arial" w:cs="Arial"/>
          <w:sz w:val="24"/>
          <w:szCs w:val="24"/>
        </w:rPr>
        <w:t>Conforme exigência da RESOLUÇÃO CONJUNTA PGE/SER n° 033, de 24 de novembro de 2004, a CERTIDÃO NEGATIVA DE DÍVIDA ATIVA E A CERTIDÃO NEGATIVA DE ICMS OU A CERTIDÃO PARA NÃO CONTRIBUINTE DO ICMS DO ESTADO DO RIO DE JANEIRO somente terá validade quando apresentadas em conjunto.”;</w:t>
      </w:r>
    </w:p>
    <w:p w14:paraId="3F82F869"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Prova de regularidade com a Fazenda Municipal do domicílio ou sede do fornecedor, relativa à atividade em cujo exercício contrata ou concorre;</w:t>
      </w:r>
    </w:p>
    <w:p w14:paraId="1E809F60" w14:textId="77777777" w:rsidR="00376F9F"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Caso o fornecedor seja considerado isento dos tributos relacionados ao objeto contratual, deverá comprovar tal condição mediante a apresentação de declaração da Fazenda respectiva do seu domicílio ou sede, ou outra equivalente, na forma da lei.</w:t>
      </w:r>
    </w:p>
    <w:p w14:paraId="476EE770" w14:textId="77777777" w:rsidR="00D66234" w:rsidRDefault="00BC549A" w:rsidP="00BC549A">
      <w:pPr>
        <w:pStyle w:val="PargrafodaLista"/>
        <w:numPr>
          <w:ilvl w:val="4"/>
          <w:numId w:val="1"/>
        </w:numPr>
        <w:spacing w:line="360" w:lineRule="auto"/>
        <w:jc w:val="both"/>
        <w:rPr>
          <w:rFonts w:ascii="Arial" w:hAnsi="Arial" w:cs="Arial"/>
          <w:sz w:val="24"/>
          <w:szCs w:val="24"/>
        </w:rPr>
      </w:pPr>
      <w:r w:rsidRPr="00376F9F">
        <w:rPr>
          <w:rFonts w:ascii="Arial" w:hAnsi="Arial" w:cs="Arial"/>
          <w:sz w:val="24"/>
          <w:szCs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4B18B0F" w14:textId="77777777" w:rsidR="00D66234" w:rsidRPr="00D66234" w:rsidRDefault="00BC549A" w:rsidP="00BC549A">
      <w:pPr>
        <w:pStyle w:val="PargrafodaLista"/>
        <w:numPr>
          <w:ilvl w:val="3"/>
          <w:numId w:val="1"/>
        </w:numPr>
        <w:spacing w:line="360" w:lineRule="auto"/>
        <w:jc w:val="both"/>
        <w:rPr>
          <w:rFonts w:ascii="Arial" w:hAnsi="Arial" w:cs="Arial"/>
          <w:sz w:val="24"/>
          <w:szCs w:val="24"/>
        </w:rPr>
      </w:pPr>
      <w:r w:rsidRPr="00D66234">
        <w:rPr>
          <w:rFonts w:ascii="Arial" w:hAnsi="Arial" w:cs="Arial"/>
          <w:b/>
          <w:sz w:val="24"/>
          <w:szCs w:val="24"/>
        </w:rPr>
        <w:lastRenderedPageBreak/>
        <w:t>Dispo</w:t>
      </w:r>
      <w:r w:rsidR="00D66234">
        <w:rPr>
          <w:rFonts w:ascii="Arial" w:hAnsi="Arial" w:cs="Arial"/>
          <w:b/>
          <w:sz w:val="24"/>
          <w:szCs w:val="24"/>
        </w:rPr>
        <w:t>sições gerais sobre habilitação</w:t>
      </w:r>
    </w:p>
    <w:p w14:paraId="2A3069FC" w14:textId="77777777" w:rsidR="00D66234" w:rsidRDefault="00BC549A" w:rsidP="00BC549A">
      <w:pPr>
        <w:pStyle w:val="PargrafodaLista"/>
        <w:numPr>
          <w:ilvl w:val="4"/>
          <w:numId w:val="1"/>
        </w:numPr>
        <w:spacing w:line="360" w:lineRule="auto"/>
        <w:jc w:val="both"/>
        <w:rPr>
          <w:rFonts w:ascii="Arial" w:hAnsi="Arial" w:cs="Arial"/>
          <w:sz w:val="24"/>
          <w:szCs w:val="24"/>
        </w:rPr>
      </w:pPr>
      <w:r w:rsidRPr="00D66234">
        <w:rPr>
          <w:rFonts w:ascii="Arial" w:hAnsi="Arial" w:cs="Arial"/>
          <w:sz w:val="24"/>
          <w:szCs w:val="24"/>
        </w:rPr>
        <w:t>Não serão aceitos documentos de habilitação com indicação de CNPJ/CPF diferentes, salvo aqueles legalmente permitidos.</w:t>
      </w:r>
    </w:p>
    <w:p w14:paraId="1E5EB07B" w14:textId="77777777" w:rsidR="00861730" w:rsidRDefault="00BC549A" w:rsidP="00BC549A">
      <w:pPr>
        <w:pStyle w:val="PargrafodaLista"/>
        <w:numPr>
          <w:ilvl w:val="4"/>
          <w:numId w:val="1"/>
        </w:numPr>
        <w:spacing w:line="360" w:lineRule="auto"/>
        <w:jc w:val="both"/>
        <w:rPr>
          <w:rFonts w:ascii="Arial" w:hAnsi="Arial" w:cs="Arial"/>
          <w:sz w:val="24"/>
          <w:szCs w:val="24"/>
        </w:rPr>
      </w:pPr>
      <w:r w:rsidRPr="00D66234">
        <w:rPr>
          <w:rFonts w:ascii="Arial" w:hAnsi="Arial" w:cs="Arial"/>
          <w:sz w:val="24"/>
          <w:szCs w:val="24"/>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1A5208C" w14:textId="77777777" w:rsidR="00861730" w:rsidRDefault="00BC549A" w:rsidP="00BC549A">
      <w:pPr>
        <w:pStyle w:val="PargrafodaLista"/>
        <w:numPr>
          <w:ilvl w:val="4"/>
          <w:numId w:val="1"/>
        </w:numPr>
        <w:spacing w:line="360" w:lineRule="auto"/>
        <w:jc w:val="both"/>
        <w:rPr>
          <w:rFonts w:ascii="Arial" w:hAnsi="Arial" w:cs="Arial"/>
          <w:sz w:val="24"/>
          <w:szCs w:val="24"/>
        </w:rPr>
      </w:pPr>
      <w:r w:rsidRPr="00861730">
        <w:rPr>
          <w:rFonts w:ascii="Arial" w:hAnsi="Arial" w:cs="Arial"/>
          <w:sz w:val="24"/>
          <w:szCs w:val="24"/>
        </w:rPr>
        <w:t>Serão aceitos registros de CNPJ de fornecedor matriz e filial com diferenças de números de documentos pertinentes ao CND e ao CRF/FGTS, quando for comprovada a centralização do recolhimento dessas contribuições.</w:t>
      </w:r>
    </w:p>
    <w:p w14:paraId="26DE67BD" w14:textId="77777777" w:rsidR="00861730" w:rsidRDefault="00861730" w:rsidP="00861730">
      <w:pPr>
        <w:pStyle w:val="PargrafodaLista"/>
        <w:spacing w:line="360" w:lineRule="auto"/>
        <w:ind w:left="2232"/>
        <w:jc w:val="both"/>
        <w:rPr>
          <w:rFonts w:ascii="Arial" w:hAnsi="Arial" w:cs="Arial"/>
          <w:sz w:val="24"/>
          <w:szCs w:val="24"/>
        </w:rPr>
      </w:pPr>
    </w:p>
    <w:p w14:paraId="3D3E7F13" w14:textId="77777777" w:rsidR="000F213F" w:rsidRPr="000F213F" w:rsidRDefault="00BC549A" w:rsidP="00BC549A">
      <w:pPr>
        <w:pStyle w:val="PargrafodaLista"/>
        <w:numPr>
          <w:ilvl w:val="0"/>
          <w:numId w:val="1"/>
        </w:numPr>
        <w:spacing w:line="360" w:lineRule="auto"/>
        <w:jc w:val="both"/>
        <w:rPr>
          <w:rFonts w:ascii="Arial" w:hAnsi="Arial" w:cs="Arial"/>
          <w:sz w:val="24"/>
          <w:szCs w:val="24"/>
        </w:rPr>
      </w:pPr>
      <w:r w:rsidRPr="00861730">
        <w:rPr>
          <w:rFonts w:ascii="Arial" w:hAnsi="Arial" w:cs="Arial"/>
          <w:b/>
          <w:sz w:val="24"/>
          <w:szCs w:val="24"/>
        </w:rPr>
        <w:t>ESTIM</w:t>
      </w:r>
      <w:r w:rsidR="000F213F">
        <w:rPr>
          <w:rFonts w:ascii="Arial" w:hAnsi="Arial" w:cs="Arial"/>
          <w:b/>
          <w:sz w:val="24"/>
          <w:szCs w:val="24"/>
        </w:rPr>
        <w:t xml:space="preserve">ATIVAS DO VALOR DA CONTRATAÇÃO </w:t>
      </w:r>
    </w:p>
    <w:p w14:paraId="219DC556" w14:textId="77777777" w:rsidR="000F213F" w:rsidRPr="00E7428B" w:rsidRDefault="00BC549A" w:rsidP="00BC549A">
      <w:pPr>
        <w:pStyle w:val="PargrafodaLista"/>
        <w:numPr>
          <w:ilvl w:val="1"/>
          <w:numId w:val="1"/>
        </w:numPr>
        <w:spacing w:line="360" w:lineRule="auto"/>
        <w:jc w:val="both"/>
        <w:rPr>
          <w:rFonts w:ascii="Arial" w:hAnsi="Arial" w:cs="Arial"/>
          <w:sz w:val="24"/>
          <w:szCs w:val="24"/>
        </w:rPr>
      </w:pPr>
      <w:r w:rsidRPr="00E7428B">
        <w:rPr>
          <w:rFonts w:ascii="Arial" w:hAnsi="Arial" w:cs="Arial"/>
          <w:sz w:val="24"/>
          <w:szCs w:val="24"/>
        </w:rPr>
        <w:t xml:space="preserve">O custo estimado total da contratação, que é o máximo aceitável, é de </w:t>
      </w:r>
      <w:r w:rsidR="00F55AF2" w:rsidRPr="00E7428B">
        <w:rPr>
          <w:rFonts w:ascii="Arial" w:hAnsi="Arial" w:cs="Arial"/>
          <w:b/>
          <w:sz w:val="24"/>
          <w:szCs w:val="24"/>
        </w:rPr>
        <w:t xml:space="preserve">R$ </w:t>
      </w:r>
      <w:r w:rsidR="00565E27">
        <w:rPr>
          <w:rFonts w:ascii="Arial" w:hAnsi="Arial" w:cs="Arial"/>
          <w:b/>
          <w:sz w:val="24"/>
          <w:szCs w:val="24"/>
        </w:rPr>
        <w:t>60</w:t>
      </w:r>
      <w:r w:rsidR="00F55AF2" w:rsidRPr="00E7428B">
        <w:rPr>
          <w:rFonts w:ascii="Arial" w:hAnsi="Arial" w:cs="Arial"/>
          <w:b/>
          <w:sz w:val="24"/>
          <w:szCs w:val="24"/>
        </w:rPr>
        <w:t>.</w:t>
      </w:r>
      <w:r w:rsidR="00565E27">
        <w:rPr>
          <w:rFonts w:ascii="Arial" w:hAnsi="Arial" w:cs="Arial"/>
          <w:b/>
          <w:sz w:val="24"/>
          <w:szCs w:val="24"/>
        </w:rPr>
        <w:t>639</w:t>
      </w:r>
      <w:r w:rsidR="00F55AF2" w:rsidRPr="00E7428B">
        <w:rPr>
          <w:rFonts w:ascii="Arial" w:hAnsi="Arial" w:cs="Arial"/>
          <w:b/>
          <w:sz w:val="24"/>
          <w:szCs w:val="24"/>
        </w:rPr>
        <w:t>,</w:t>
      </w:r>
      <w:r w:rsidR="00565E27">
        <w:rPr>
          <w:rFonts w:ascii="Arial" w:hAnsi="Arial" w:cs="Arial"/>
          <w:b/>
          <w:sz w:val="24"/>
          <w:szCs w:val="24"/>
        </w:rPr>
        <w:t>10</w:t>
      </w:r>
      <w:r w:rsidRPr="00E7428B">
        <w:rPr>
          <w:rFonts w:ascii="Arial" w:hAnsi="Arial" w:cs="Arial"/>
          <w:sz w:val="24"/>
          <w:szCs w:val="24"/>
        </w:rPr>
        <w:t>, conforme custos unitários na planilha em anexo.</w:t>
      </w:r>
    </w:p>
    <w:p w14:paraId="3CA82805" w14:textId="77777777" w:rsidR="000F213F" w:rsidRDefault="00BC549A" w:rsidP="00BC549A">
      <w:pPr>
        <w:pStyle w:val="PargrafodaLista"/>
        <w:numPr>
          <w:ilvl w:val="1"/>
          <w:numId w:val="1"/>
        </w:numPr>
        <w:spacing w:line="360" w:lineRule="auto"/>
        <w:jc w:val="both"/>
        <w:rPr>
          <w:rFonts w:ascii="Arial" w:hAnsi="Arial" w:cs="Arial"/>
          <w:sz w:val="24"/>
          <w:szCs w:val="24"/>
        </w:rPr>
      </w:pPr>
      <w:r w:rsidRPr="000F213F">
        <w:rPr>
          <w:rFonts w:ascii="Arial" w:hAnsi="Arial" w:cs="Arial"/>
          <w:sz w:val="24"/>
          <w:szCs w:val="24"/>
        </w:rPr>
        <w:t>Para a formação dos preços máximos foi realizada ampla pesquisa de preços, em conformidade com o disposto na Lei 14.133/2021 e INSTRUÇÃO NORMATIVA SEGES/ME Nº 65, DE 7 DE JULHO DE 2021.</w:t>
      </w:r>
    </w:p>
    <w:p w14:paraId="1A140F00" w14:textId="77777777" w:rsidR="000F213F" w:rsidRDefault="00BC549A" w:rsidP="00BC549A">
      <w:pPr>
        <w:pStyle w:val="PargrafodaLista"/>
        <w:numPr>
          <w:ilvl w:val="1"/>
          <w:numId w:val="1"/>
        </w:numPr>
        <w:spacing w:line="360" w:lineRule="auto"/>
        <w:jc w:val="both"/>
        <w:rPr>
          <w:rFonts w:ascii="Arial" w:hAnsi="Arial" w:cs="Arial"/>
          <w:sz w:val="24"/>
          <w:szCs w:val="24"/>
        </w:rPr>
      </w:pPr>
      <w:r w:rsidRPr="000F213F">
        <w:rPr>
          <w:rFonts w:ascii="Arial" w:hAnsi="Arial" w:cs="Arial"/>
          <w:sz w:val="24"/>
          <w:szCs w:val="24"/>
        </w:rPr>
        <w:t>Os parâmetros adotados, assim como a justificativa da escolha destes parâmetros, a validade dos preços, o método adotado, a responsabilidade pela pesquisa, constam em anexos no arquivo Mapa de Formação de Preços/Cesta de Preços.</w:t>
      </w:r>
    </w:p>
    <w:p w14:paraId="0E903BE9" w14:textId="77777777" w:rsidR="000F213F" w:rsidRDefault="000F213F" w:rsidP="000F213F">
      <w:pPr>
        <w:pStyle w:val="PargrafodaLista"/>
        <w:spacing w:line="360" w:lineRule="auto"/>
        <w:ind w:left="792"/>
        <w:jc w:val="both"/>
        <w:rPr>
          <w:rFonts w:ascii="Arial" w:hAnsi="Arial" w:cs="Arial"/>
          <w:sz w:val="24"/>
          <w:szCs w:val="24"/>
        </w:rPr>
      </w:pPr>
    </w:p>
    <w:p w14:paraId="4E570301" w14:textId="77777777" w:rsidR="000F213F" w:rsidRPr="000F213F" w:rsidRDefault="000F213F" w:rsidP="00BC549A">
      <w:pPr>
        <w:pStyle w:val="PargrafodaLista"/>
        <w:numPr>
          <w:ilvl w:val="0"/>
          <w:numId w:val="1"/>
        </w:numPr>
        <w:spacing w:line="360" w:lineRule="auto"/>
        <w:jc w:val="both"/>
        <w:rPr>
          <w:rFonts w:ascii="Arial" w:hAnsi="Arial" w:cs="Arial"/>
          <w:sz w:val="24"/>
          <w:szCs w:val="24"/>
        </w:rPr>
      </w:pPr>
      <w:r>
        <w:rPr>
          <w:rFonts w:ascii="Arial" w:hAnsi="Arial" w:cs="Arial"/>
          <w:b/>
          <w:sz w:val="24"/>
          <w:szCs w:val="24"/>
        </w:rPr>
        <w:t>DISPOSIÇÕES FINAIS</w:t>
      </w:r>
    </w:p>
    <w:p w14:paraId="7B1B2164" w14:textId="77777777" w:rsidR="000F213F" w:rsidRDefault="00BC549A" w:rsidP="000F213F">
      <w:pPr>
        <w:pStyle w:val="PargrafodaLista"/>
        <w:numPr>
          <w:ilvl w:val="1"/>
          <w:numId w:val="1"/>
        </w:numPr>
        <w:spacing w:line="360" w:lineRule="auto"/>
        <w:jc w:val="both"/>
        <w:rPr>
          <w:rFonts w:ascii="Arial" w:hAnsi="Arial" w:cs="Arial"/>
          <w:sz w:val="24"/>
          <w:szCs w:val="24"/>
        </w:rPr>
      </w:pPr>
      <w:r w:rsidRPr="000F213F">
        <w:rPr>
          <w:rFonts w:ascii="Arial" w:hAnsi="Arial" w:cs="Arial"/>
          <w:sz w:val="24"/>
          <w:szCs w:val="24"/>
        </w:rPr>
        <w:t xml:space="preserve">No caso de todos os fornecedores restarem desclassificados ou inabilitados (procedimento fracassado), </w:t>
      </w:r>
      <w:r w:rsidR="000F213F">
        <w:rPr>
          <w:rFonts w:ascii="Arial" w:hAnsi="Arial" w:cs="Arial"/>
          <w:sz w:val="24"/>
          <w:szCs w:val="24"/>
        </w:rPr>
        <w:t>a Administração poderá:</w:t>
      </w:r>
    </w:p>
    <w:p w14:paraId="5ADCE5F9" w14:textId="77777777" w:rsidR="000F213F" w:rsidRDefault="00BC549A" w:rsidP="00BC549A">
      <w:pPr>
        <w:pStyle w:val="PargrafodaLista"/>
        <w:numPr>
          <w:ilvl w:val="2"/>
          <w:numId w:val="1"/>
        </w:numPr>
        <w:spacing w:line="360" w:lineRule="auto"/>
        <w:jc w:val="both"/>
        <w:rPr>
          <w:rFonts w:ascii="Arial" w:hAnsi="Arial" w:cs="Arial"/>
          <w:sz w:val="24"/>
          <w:szCs w:val="24"/>
        </w:rPr>
      </w:pPr>
      <w:r w:rsidRPr="000F213F">
        <w:rPr>
          <w:rFonts w:ascii="Arial" w:hAnsi="Arial" w:cs="Arial"/>
          <w:sz w:val="24"/>
          <w:szCs w:val="24"/>
        </w:rPr>
        <w:t>Republicar o pr</w:t>
      </w:r>
      <w:r w:rsidR="000F213F">
        <w:rPr>
          <w:rFonts w:ascii="Arial" w:hAnsi="Arial" w:cs="Arial"/>
          <w:sz w:val="24"/>
          <w:szCs w:val="24"/>
        </w:rPr>
        <w:t>esente aviso com uma nova data;</w:t>
      </w:r>
    </w:p>
    <w:p w14:paraId="676F69FB" w14:textId="77777777" w:rsidR="000F213F" w:rsidRDefault="00BC549A" w:rsidP="00BC549A">
      <w:pPr>
        <w:pStyle w:val="PargrafodaLista"/>
        <w:numPr>
          <w:ilvl w:val="2"/>
          <w:numId w:val="1"/>
        </w:numPr>
        <w:spacing w:line="360" w:lineRule="auto"/>
        <w:jc w:val="both"/>
        <w:rPr>
          <w:rFonts w:ascii="Arial" w:hAnsi="Arial" w:cs="Arial"/>
          <w:sz w:val="24"/>
          <w:szCs w:val="24"/>
        </w:rPr>
      </w:pPr>
      <w:r w:rsidRPr="000F213F">
        <w:rPr>
          <w:rFonts w:ascii="Arial" w:hAnsi="Arial" w:cs="Arial"/>
          <w:sz w:val="24"/>
          <w:szCs w:val="24"/>
        </w:rPr>
        <w:t xml:space="preserve">Valer-se, para a contratação, de proposta obtida na pesquisa de preços que serviu de base ao procedimento, se houver, privilegiando-se os </w:t>
      </w:r>
      <w:r w:rsidRPr="000F213F">
        <w:rPr>
          <w:rFonts w:ascii="Arial" w:hAnsi="Arial" w:cs="Arial"/>
          <w:sz w:val="24"/>
          <w:szCs w:val="24"/>
        </w:rPr>
        <w:lastRenderedPageBreak/>
        <w:t>menores preços, sempre que possível, e desde que atendidas às condições de habilitação exigidas.</w:t>
      </w:r>
    </w:p>
    <w:p w14:paraId="3841AAEF" w14:textId="77777777" w:rsidR="000F213F" w:rsidRDefault="00BC549A" w:rsidP="00BC549A">
      <w:pPr>
        <w:pStyle w:val="PargrafodaLista"/>
        <w:numPr>
          <w:ilvl w:val="2"/>
          <w:numId w:val="1"/>
        </w:numPr>
        <w:spacing w:line="360" w:lineRule="auto"/>
        <w:jc w:val="both"/>
        <w:rPr>
          <w:rFonts w:ascii="Arial" w:hAnsi="Arial" w:cs="Arial"/>
          <w:sz w:val="24"/>
          <w:szCs w:val="24"/>
        </w:rPr>
      </w:pPr>
      <w:r w:rsidRPr="000F213F">
        <w:rPr>
          <w:rFonts w:ascii="Arial" w:hAnsi="Arial" w:cs="Arial"/>
          <w:sz w:val="24"/>
          <w:szCs w:val="24"/>
        </w:rPr>
        <w:t>Fixar prazo para que possa haver adequação das propostas ou da documentação d</w:t>
      </w:r>
      <w:r w:rsidR="000F213F">
        <w:rPr>
          <w:rFonts w:ascii="Arial" w:hAnsi="Arial" w:cs="Arial"/>
          <w:sz w:val="24"/>
          <w:szCs w:val="24"/>
        </w:rPr>
        <w:t>e habilitação, conforme o caso.</w:t>
      </w:r>
    </w:p>
    <w:p w14:paraId="4A476A1E" w14:textId="77777777" w:rsidR="000F213F" w:rsidRDefault="00BC549A" w:rsidP="00BC549A">
      <w:pPr>
        <w:pStyle w:val="PargrafodaLista"/>
        <w:numPr>
          <w:ilvl w:val="2"/>
          <w:numId w:val="1"/>
        </w:numPr>
        <w:spacing w:line="360" w:lineRule="auto"/>
        <w:jc w:val="both"/>
        <w:rPr>
          <w:rFonts w:ascii="Arial" w:hAnsi="Arial" w:cs="Arial"/>
          <w:sz w:val="24"/>
          <w:szCs w:val="24"/>
        </w:rPr>
      </w:pPr>
      <w:r w:rsidRPr="000F213F">
        <w:rPr>
          <w:rFonts w:ascii="Arial" w:hAnsi="Arial" w:cs="Arial"/>
          <w:sz w:val="24"/>
          <w:szCs w:val="24"/>
        </w:rPr>
        <w:t>As providências dos subitens anteriores poderão ser utilizadas se não houver o comparecimento de quaisquer fornecedores inter</w:t>
      </w:r>
      <w:r w:rsidR="000F213F">
        <w:rPr>
          <w:rFonts w:ascii="Arial" w:hAnsi="Arial" w:cs="Arial"/>
          <w:sz w:val="24"/>
          <w:szCs w:val="24"/>
        </w:rPr>
        <w:t>essados (procedimento deserto).</w:t>
      </w:r>
    </w:p>
    <w:p w14:paraId="30BECBD4" w14:textId="77777777" w:rsidR="000F213F" w:rsidRDefault="00BC549A" w:rsidP="00BC549A">
      <w:pPr>
        <w:pStyle w:val="PargrafodaLista"/>
        <w:numPr>
          <w:ilvl w:val="1"/>
          <w:numId w:val="1"/>
        </w:numPr>
        <w:spacing w:line="360" w:lineRule="auto"/>
        <w:jc w:val="both"/>
        <w:rPr>
          <w:rFonts w:ascii="Arial" w:hAnsi="Arial" w:cs="Arial"/>
          <w:sz w:val="24"/>
          <w:szCs w:val="24"/>
        </w:rPr>
      </w:pPr>
      <w:r w:rsidRPr="000F213F">
        <w:rPr>
          <w:rFonts w:ascii="Arial" w:hAnsi="Arial" w:cs="Arial"/>
          <w:sz w:val="24"/>
          <w:szCs w:val="24"/>
        </w:rPr>
        <w:t>Havendo a necessidade de realização de ato de qualquer natureza pelos fornecedores, cujo prazo não conste neste Termo de Referência, deverá ser atendido o prazo indicado pelo agente competente da Administr</w:t>
      </w:r>
      <w:r w:rsidR="000F213F">
        <w:rPr>
          <w:rFonts w:ascii="Arial" w:hAnsi="Arial" w:cs="Arial"/>
          <w:sz w:val="24"/>
          <w:szCs w:val="24"/>
        </w:rPr>
        <w:t>ação na respectiva notificação.</w:t>
      </w:r>
    </w:p>
    <w:p w14:paraId="229E5012" w14:textId="77777777" w:rsidR="00BC549A" w:rsidRPr="000F213F" w:rsidRDefault="00BC549A" w:rsidP="00BC549A">
      <w:pPr>
        <w:pStyle w:val="PargrafodaLista"/>
        <w:numPr>
          <w:ilvl w:val="1"/>
          <w:numId w:val="1"/>
        </w:numPr>
        <w:spacing w:line="360" w:lineRule="auto"/>
        <w:jc w:val="both"/>
        <w:rPr>
          <w:rFonts w:ascii="Arial" w:hAnsi="Arial" w:cs="Arial"/>
          <w:sz w:val="24"/>
          <w:szCs w:val="24"/>
        </w:rPr>
      </w:pPr>
      <w:r w:rsidRPr="000F213F">
        <w:rPr>
          <w:rFonts w:ascii="Arial" w:hAnsi="Arial" w:cs="Arial"/>
          <w:sz w:val="24"/>
          <w:szCs w:val="24"/>
        </w:rPr>
        <w:t xml:space="preserve">Caberá ao fornecedor acompanhar as operações, ficando responsável pelo ônus decorrente da perda do negócio diante da inobservância de quaisquer </w:t>
      </w:r>
      <w:r w:rsidR="000F213F">
        <w:rPr>
          <w:rFonts w:ascii="Arial" w:hAnsi="Arial" w:cs="Arial"/>
          <w:sz w:val="24"/>
          <w:szCs w:val="24"/>
        </w:rPr>
        <w:t>cláusulas deste termo</w:t>
      </w:r>
      <w:r w:rsidRPr="000F213F">
        <w:rPr>
          <w:rFonts w:ascii="Arial" w:hAnsi="Arial" w:cs="Arial"/>
          <w:sz w:val="24"/>
          <w:szCs w:val="24"/>
        </w:rPr>
        <w:t>.</w:t>
      </w:r>
    </w:p>
    <w:p w14:paraId="2E728407" w14:textId="77777777" w:rsidR="000F213F" w:rsidRDefault="000F213F" w:rsidP="000F213F">
      <w:pPr>
        <w:spacing w:line="360" w:lineRule="auto"/>
        <w:jc w:val="both"/>
        <w:rPr>
          <w:rFonts w:ascii="Arial" w:hAnsi="Arial" w:cs="Arial"/>
          <w:sz w:val="24"/>
          <w:szCs w:val="24"/>
        </w:rPr>
      </w:pPr>
    </w:p>
    <w:p w14:paraId="7A3FD0F0" w14:textId="77777777" w:rsidR="00BC549A" w:rsidRDefault="00BC549A" w:rsidP="000F213F">
      <w:pPr>
        <w:spacing w:line="360" w:lineRule="auto"/>
        <w:jc w:val="right"/>
        <w:rPr>
          <w:rFonts w:ascii="Arial" w:hAnsi="Arial" w:cs="Arial"/>
          <w:sz w:val="24"/>
          <w:szCs w:val="24"/>
        </w:rPr>
      </w:pPr>
      <w:r w:rsidRPr="000F213F">
        <w:rPr>
          <w:rFonts w:ascii="Arial" w:hAnsi="Arial" w:cs="Arial"/>
          <w:sz w:val="24"/>
          <w:szCs w:val="24"/>
        </w:rPr>
        <w:t xml:space="preserve">DATA: Miracema/RJ, </w:t>
      </w:r>
      <w:r w:rsidR="00565E27">
        <w:rPr>
          <w:rFonts w:ascii="Arial" w:hAnsi="Arial" w:cs="Arial"/>
          <w:sz w:val="24"/>
          <w:szCs w:val="24"/>
        </w:rPr>
        <w:t>07</w:t>
      </w:r>
      <w:r w:rsidRPr="000F213F">
        <w:rPr>
          <w:rFonts w:ascii="Arial" w:hAnsi="Arial" w:cs="Arial"/>
          <w:sz w:val="24"/>
          <w:szCs w:val="24"/>
        </w:rPr>
        <w:t xml:space="preserve"> de </w:t>
      </w:r>
      <w:r w:rsidR="00565E27">
        <w:rPr>
          <w:rFonts w:ascii="Arial" w:hAnsi="Arial" w:cs="Arial"/>
          <w:sz w:val="24"/>
          <w:szCs w:val="24"/>
        </w:rPr>
        <w:t>agosto</w:t>
      </w:r>
      <w:r w:rsidRPr="000F213F">
        <w:rPr>
          <w:rFonts w:ascii="Arial" w:hAnsi="Arial" w:cs="Arial"/>
          <w:sz w:val="24"/>
          <w:szCs w:val="24"/>
        </w:rPr>
        <w:t xml:space="preserve"> de 2025.</w:t>
      </w:r>
    </w:p>
    <w:p w14:paraId="7D3F8391" w14:textId="77777777" w:rsidR="00F55AF2" w:rsidRDefault="00F55AF2" w:rsidP="000F213F">
      <w:pPr>
        <w:spacing w:line="360" w:lineRule="auto"/>
        <w:jc w:val="right"/>
        <w:rPr>
          <w:rFonts w:ascii="Arial" w:hAnsi="Arial" w:cs="Arial"/>
          <w:sz w:val="24"/>
          <w:szCs w:val="24"/>
        </w:rPr>
      </w:pPr>
    </w:p>
    <w:p w14:paraId="08A73F99" w14:textId="77777777" w:rsidR="00F55AF2" w:rsidRDefault="00F55AF2" w:rsidP="000F213F">
      <w:pPr>
        <w:spacing w:line="360" w:lineRule="auto"/>
        <w:jc w:val="right"/>
        <w:rPr>
          <w:rFonts w:ascii="Arial" w:hAnsi="Arial" w:cs="Arial"/>
          <w:sz w:val="24"/>
          <w:szCs w:val="24"/>
        </w:rPr>
      </w:pPr>
    </w:p>
    <w:p w14:paraId="133F960B" w14:textId="77777777" w:rsidR="00F55AF2" w:rsidRDefault="00F55AF2" w:rsidP="00F55AF2">
      <w:pPr>
        <w:spacing w:after="0" w:line="240" w:lineRule="auto"/>
        <w:jc w:val="center"/>
        <w:rPr>
          <w:rFonts w:ascii="Arial" w:hAnsi="Arial" w:cs="Arial"/>
          <w:sz w:val="24"/>
          <w:szCs w:val="24"/>
        </w:rPr>
      </w:pPr>
      <w:r>
        <w:rPr>
          <w:rFonts w:ascii="Arial" w:hAnsi="Arial" w:cs="Arial"/>
          <w:sz w:val="24"/>
          <w:szCs w:val="24"/>
        </w:rPr>
        <w:t>_________________________</w:t>
      </w:r>
    </w:p>
    <w:p w14:paraId="096BE616" w14:textId="77777777" w:rsidR="00F55AF2" w:rsidRDefault="00F55AF2" w:rsidP="00F55AF2">
      <w:pPr>
        <w:spacing w:after="0" w:line="240" w:lineRule="auto"/>
        <w:jc w:val="center"/>
        <w:rPr>
          <w:rFonts w:ascii="Arial" w:hAnsi="Arial" w:cs="Arial"/>
          <w:b/>
          <w:sz w:val="24"/>
          <w:szCs w:val="24"/>
        </w:rPr>
      </w:pPr>
      <w:r>
        <w:rPr>
          <w:rFonts w:ascii="Arial" w:hAnsi="Arial" w:cs="Arial"/>
          <w:b/>
          <w:sz w:val="24"/>
          <w:szCs w:val="24"/>
        </w:rPr>
        <w:t>Sérgio Rocha Terra</w:t>
      </w:r>
    </w:p>
    <w:p w14:paraId="0B66956A" w14:textId="4CD8A618" w:rsidR="00BC549A" w:rsidRDefault="00F55AF2" w:rsidP="00565E27">
      <w:pPr>
        <w:spacing w:after="0" w:line="240" w:lineRule="auto"/>
        <w:jc w:val="center"/>
        <w:rPr>
          <w:rFonts w:ascii="Arial" w:hAnsi="Arial" w:cs="Arial"/>
          <w:b/>
          <w:sz w:val="24"/>
          <w:szCs w:val="24"/>
        </w:rPr>
      </w:pPr>
      <w:r>
        <w:rPr>
          <w:rFonts w:ascii="Arial" w:hAnsi="Arial" w:cs="Arial"/>
          <w:b/>
          <w:sz w:val="24"/>
          <w:szCs w:val="24"/>
        </w:rPr>
        <w:t>Secretário Municipal de Governo</w:t>
      </w:r>
    </w:p>
    <w:p w14:paraId="2E68CB80" w14:textId="0553ACBE" w:rsidR="00526378" w:rsidRDefault="00526378" w:rsidP="00565E27">
      <w:pPr>
        <w:spacing w:after="0" w:line="240" w:lineRule="auto"/>
        <w:jc w:val="center"/>
        <w:rPr>
          <w:rFonts w:ascii="Arial" w:hAnsi="Arial" w:cs="Arial"/>
          <w:b/>
          <w:sz w:val="24"/>
          <w:szCs w:val="24"/>
        </w:rPr>
      </w:pPr>
    </w:p>
    <w:p w14:paraId="7616B42F" w14:textId="600B73FF" w:rsidR="00526378" w:rsidRDefault="00526378" w:rsidP="00565E27">
      <w:pPr>
        <w:spacing w:after="0" w:line="240" w:lineRule="auto"/>
        <w:jc w:val="center"/>
        <w:rPr>
          <w:rFonts w:ascii="Arial" w:hAnsi="Arial" w:cs="Arial"/>
          <w:b/>
          <w:sz w:val="24"/>
          <w:szCs w:val="24"/>
        </w:rPr>
      </w:pPr>
    </w:p>
    <w:p w14:paraId="7B296477" w14:textId="77777777" w:rsidR="00526378" w:rsidRDefault="00526378">
      <w:pPr>
        <w:rPr>
          <w:rFonts w:ascii="Arial" w:hAnsi="Arial" w:cs="Arial"/>
          <w:b/>
          <w:sz w:val="24"/>
          <w:szCs w:val="24"/>
        </w:rPr>
      </w:pPr>
      <w:r>
        <w:rPr>
          <w:rFonts w:ascii="Arial" w:hAnsi="Arial" w:cs="Arial"/>
          <w:b/>
          <w:sz w:val="24"/>
          <w:szCs w:val="24"/>
        </w:rPr>
        <w:br w:type="page"/>
      </w:r>
    </w:p>
    <w:p w14:paraId="1B262E91" w14:textId="02C34E31" w:rsidR="00526378" w:rsidRPr="00E25EEC" w:rsidRDefault="00526378" w:rsidP="00526378">
      <w:pPr>
        <w:jc w:val="center"/>
        <w:rPr>
          <w:rFonts w:ascii="Times New Roman" w:hAnsi="Times New Roman" w:cs="Times New Roman"/>
          <w:b/>
        </w:rPr>
      </w:pPr>
      <w:r w:rsidRPr="00E25EEC">
        <w:rPr>
          <w:rFonts w:ascii="Times New Roman" w:hAnsi="Times New Roman" w:cs="Times New Roman"/>
          <w:b/>
        </w:rPr>
        <w:lastRenderedPageBreak/>
        <w:t>ANEXO II – DOCUMENTAÇÃO DE HABILITAÇÃO</w:t>
      </w:r>
    </w:p>
    <w:p w14:paraId="22D541E6"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rPr>
        <w:t xml:space="preserve"> 1.</w:t>
      </w:r>
      <w:r w:rsidRPr="00E25EEC">
        <w:rPr>
          <w:rFonts w:ascii="Times New Roman" w:hAnsi="Times New Roman" w:cs="Times New Roman"/>
        </w:rPr>
        <w:tab/>
      </w:r>
      <w:r w:rsidRPr="00E25EEC">
        <w:rPr>
          <w:rFonts w:ascii="Times New Roman" w:hAnsi="Times New Roman" w:cs="Times New Roman"/>
          <w:sz w:val="18"/>
          <w:szCs w:val="18"/>
        </w:rPr>
        <w:t>HABILITAÇÃO JURÍDICA:</w:t>
      </w:r>
    </w:p>
    <w:p w14:paraId="6A4DEA7F"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1.1.</w:t>
      </w:r>
      <w:r w:rsidRPr="00E25EEC">
        <w:rPr>
          <w:rFonts w:ascii="Times New Roman" w:hAnsi="Times New Roman" w:cs="Times New Roman"/>
          <w:sz w:val="18"/>
          <w:szCs w:val="18"/>
        </w:rPr>
        <w:tab/>
        <w:t>No caso de empresário individual, inscrição no Registro Público de Empresas Mercantis, a cargo da Junta Comercial da respectiva sede;</w:t>
      </w:r>
    </w:p>
    <w:p w14:paraId="4A29F117"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1.2.</w:t>
      </w:r>
      <w:r w:rsidRPr="00E25EEC">
        <w:rPr>
          <w:rFonts w:ascii="Times New Roman" w:hAnsi="Times New Roman" w:cs="Times New Roman"/>
          <w:sz w:val="18"/>
          <w:szCs w:val="18"/>
        </w:rPr>
        <w:tab/>
        <w:t>Documento de identidade e CPF dos sócios da empresa;</w:t>
      </w:r>
    </w:p>
    <w:p w14:paraId="4612C8DC"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1.3.</w:t>
      </w:r>
      <w:r w:rsidRPr="00E25EEC">
        <w:rPr>
          <w:rFonts w:ascii="Times New Roman" w:hAnsi="Times New Roman" w:cs="Times New Roman"/>
          <w:sz w:val="18"/>
          <w:szCs w:val="18"/>
        </w:rPr>
        <w:tab/>
        <w:t xml:space="preserve">Em se tratando de Microempreendedor Individual – </w:t>
      </w:r>
      <w:proofErr w:type="spellStart"/>
      <w:r w:rsidRPr="00E25EEC">
        <w:rPr>
          <w:rFonts w:ascii="Times New Roman" w:hAnsi="Times New Roman" w:cs="Times New Roman"/>
          <w:sz w:val="18"/>
          <w:szCs w:val="18"/>
        </w:rPr>
        <w:t>MEI</w:t>
      </w:r>
      <w:proofErr w:type="spellEnd"/>
      <w:r w:rsidRPr="00E25EEC">
        <w:rPr>
          <w:rFonts w:ascii="Times New Roman" w:hAnsi="Times New Roman" w:cs="Times New Roman"/>
          <w:sz w:val="18"/>
          <w:szCs w:val="18"/>
        </w:rPr>
        <w:t xml:space="preserve">: Certificado da Condição de Microempreendedor Individual - </w:t>
      </w:r>
      <w:proofErr w:type="spellStart"/>
      <w:r w:rsidRPr="00E25EEC">
        <w:rPr>
          <w:rFonts w:ascii="Times New Roman" w:hAnsi="Times New Roman" w:cs="Times New Roman"/>
          <w:sz w:val="18"/>
          <w:szCs w:val="18"/>
        </w:rPr>
        <w:t>CCMEI</w:t>
      </w:r>
      <w:proofErr w:type="spellEnd"/>
      <w:r w:rsidRPr="00E25EEC">
        <w:rPr>
          <w:rFonts w:ascii="Times New Roman" w:hAnsi="Times New Roman" w:cs="Times New Roman"/>
          <w:sz w:val="18"/>
          <w:szCs w:val="18"/>
        </w:rPr>
        <w:t>, cuja aceitação ficará condicionada à verificação da autenticidade no sítio www.portaldoempreendedor.gov.br;</w:t>
      </w:r>
    </w:p>
    <w:p w14:paraId="59B08107"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1.4.</w:t>
      </w:r>
      <w:r w:rsidRPr="00E25EEC">
        <w:rPr>
          <w:rFonts w:ascii="Times New Roman" w:hAnsi="Times New Roman" w:cs="Times New Roman"/>
          <w:sz w:val="18"/>
          <w:szCs w:val="18"/>
        </w:rPr>
        <w:tab/>
        <w:t>Ato constitutivo, estatuto ou contrato social em vigor, devidamente registrado na Junta Comercial da respectiva sede, acompanhado de documento comprobatório de seus administradores;</w:t>
      </w:r>
    </w:p>
    <w:p w14:paraId="6352D2F7"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1.5.</w:t>
      </w:r>
      <w:r w:rsidRPr="00E25EEC">
        <w:rPr>
          <w:rFonts w:ascii="Times New Roman" w:hAnsi="Times New Roman" w:cs="Times New Roman"/>
          <w:sz w:val="18"/>
          <w:szCs w:val="18"/>
        </w:rPr>
        <w:tab/>
        <w:t>Inscrição no Registro Público de Empresas Mercantis onde opera, com averbação no Registro onde tem sede a matriz, no caso de ser o participante sucursal, filial ou agência;</w:t>
      </w:r>
    </w:p>
    <w:p w14:paraId="7B743D5F"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1.6.</w:t>
      </w:r>
      <w:r w:rsidRPr="00E25EEC">
        <w:rPr>
          <w:rFonts w:ascii="Times New Roman" w:hAnsi="Times New Roman" w:cs="Times New Roman"/>
          <w:sz w:val="18"/>
          <w:szCs w:val="18"/>
        </w:rPr>
        <w:tab/>
        <w:t>No caso de sociedade simples: inscrição do ato constitutivo no Registro Civil das Pessoas Jurídicas do local de sua sede, acompanhada de prova da indicação dos seus administradores;</w:t>
      </w:r>
    </w:p>
    <w:p w14:paraId="35635814"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1.7.</w:t>
      </w:r>
      <w:r w:rsidRPr="00E25EEC">
        <w:rPr>
          <w:rFonts w:ascii="Times New Roman" w:hAnsi="Times New Roman" w:cs="Times New Roman"/>
          <w:sz w:val="18"/>
          <w:szCs w:val="18"/>
        </w:rPr>
        <w:tab/>
        <w:t>Decreto de autorização, em se tratando de sociedade empresária estrangeira em funcionamento no País;</w:t>
      </w:r>
    </w:p>
    <w:p w14:paraId="3F36C6C4"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1.8.</w:t>
      </w:r>
      <w:r w:rsidRPr="00E25EEC">
        <w:rPr>
          <w:rFonts w:ascii="Times New Roman" w:hAnsi="Times New Roman" w:cs="Times New Roman"/>
          <w:sz w:val="18"/>
          <w:szCs w:val="18"/>
        </w:rPr>
        <w:tab/>
        <w:t>Os documentos acima deverão estar acompanhados de todas as alterações ou da consolidação respectiva.</w:t>
      </w:r>
    </w:p>
    <w:p w14:paraId="33741C54"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2. REGULARIDADE FISCAL, SOCIAL E TRABALHISTA:</w:t>
      </w:r>
    </w:p>
    <w:p w14:paraId="086F952A"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a) Prova de Inscrição no Cadastro Nacional da Pessoa Jurídica do Ministério da Fazenda – CNPJ/MF;</w:t>
      </w:r>
    </w:p>
    <w:p w14:paraId="3BBA2D25"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 xml:space="preserve">b) Federal (Certidão Negativa Conjunta de Débitos, expedida pela Secretaria de Receita Federal); </w:t>
      </w:r>
    </w:p>
    <w:p w14:paraId="7062C9D1"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 xml:space="preserve">c) Estadual (Certidão Negativa de Débitos ou de regularidade, expedida pela Secretaria de Fazenda Estadual da sede da empresa); </w:t>
      </w:r>
    </w:p>
    <w:p w14:paraId="18E54DEA"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 xml:space="preserve">c1) No caso de empresa do Estado do Rio de Janeiro a Certidão Estadual deverá ser acompanhada de Certidão Negativa de Débitos ou de regularidade referente à Dívida Ativa do Estado nos termos Resolução Conjunta </w:t>
      </w:r>
      <w:proofErr w:type="spellStart"/>
      <w:r w:rsidRPr="00E25EEC">
        <w:rPr>
          <w:rFonts w:ascii="Times New Roman" w:hAnsi="Times New Roman" w:cs="Times New Roman"/>
          <w:sz w:val="18"/>
          <w:szCs w:val="18"/>
        </w:rPr>
        <w:t>PGE</w:t>
      </w:r>
      <w:proofErr w:type="spellEnd"/>
      <w:r w:rsidRPr="00E25EEC">
        <w:rPr>
          <w:rFonts w:ascii="Times New Roman" w:hAnsi="Times New Roman" w:cs="Times New Roman"/>
          <w:sz w:val="18"/>
          <w:szCs w:val="18"/>
        </w:rPr>
        <w:t>/SER nº 033/2004.</w:t>
      </w:r>
    </w:p>
    <w:p w14:paraId="2FEACE92"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d) Municipal (Certidão Negativa de Débitos, expedida pela Secretaria de Fazenda Municipal, relativo à sede da licitante);</w:t>
      </w:r>
    </w:p>
    <w:p w14:paraId="5E03723B"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e) Prova de regularidade perante o Fundo de Garantia de Tempo de Serviço – FGTS, mediante apresentação do CRF – Certificado de Regularidade de Fundo de Garantia, fornecido pela Caixa Econômica Federal.</w:t>
      </w:r>
    </w:p>
    <w:p w14:paraId="45422E4E"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f) Federal Trabalhista (Certidão Negativa de Débitos Trabalhistas, expedida pelo Tribunal Regional do Trabalho respectivo, conforme o caso, de acordo com a Lei nº 12.440/2011).</w:t>
      </w:r>
    </w:p>
    <w:p w14:paraId="16F73D41"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2.1. Para as Certidões Negativas de Débitos relacionadas nas alíneas "b" a "f" deste subitem, poderão ser apresentadas pelas proponentes Certidões Positivas de Débitos com Efeito de Negativas.</w:t>
      </w:r>
    </w:p>
    <w:p w14:paraId="25F5B511"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2.2. Caso o fornecedor seja considerado isento dos tributos Estadual ou Municipal relacionados ao objeto contratual, deverá comprovar tal condição mediante a apresentação de declaração da Fazenda respectiva do seu domicílio ou sede, ou outra equivalente, na forma da lei.</w:t>
      </w:r>
    </w:p>
    <w:p w14:paraId="5E300778"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 xml:space="preserve">2.3. O fornecedor enquadrado como microempreendedor individual que pretenda auferir os benefícios do tratamento diferenciado previstos na Lei Complementar n. 123, de 2006, estará dispensado da prova de inscrição nos cadastros de contribuintes estadual e municipal. </w:t>
      </w:r>
    </w:p>
    <w:p w14:paraId="739B6C91" w14:textId="77777777" w:rsidR="00526378" w:rsidRPr="00E25EEC" w:rsidRDefault="00526378" w:rsidP="00526378">
      <w:pPr>
        <w:jc w:val="both"/>
        <w:rPr>
          <w:rFonts w:ascii="Times New Roman" w:hAnsi="Times New Roman" w:cs="Times New Roman"/>
          <w:sz w:val="18"/>
          <w:szCs w:val="18"/>
        </w:rPr>
      </w:pPr>
      <w:r w:rsidRPr="00E25EEC">
        <w:rPr>
          <w:rFonts w:ascii="Times New Roman" w:hAnsi="Times New Roman" w:cs="Times New Roman"/>
          <w:sz w:val="18"/>
          <w:szCs w:val="18"/>
        </w:rPr>
        <w:t>2.4. Se o fornecedor for matriz, todos os documentos deverão estar em nome da matriz, e se o licitante for filial, todos os documentos deverão estar em nome da filial, exceto para atestados de capacidade técnica, e no caso daqueles documentos que, pela própria natureza, comprovadamente, forem emitidos somente em nome da matriz.</w:t>
      </w:r>
    </w:p>
    <w:p w14:paraId="2CA0FF0C" w14:textId="25F9FF49" w:rsidR="00526378" w:rsidRPr="00E25EEC" w:rsidRDefault="00526378" w:rsidP="00526378">
      <w:pPr>
        <w:jc w:val="center"/>
        <w:rPr>
          <w:rFonts w:ascii="Times New Roman" w:hAnsi="Times New Roman" w:cs="Times New Roman"/>
          <w:b/>
        </w:rPr>
      </w:pPr>
      <w:r>
        <w:rPr>
          <w:rFonts w:ascii="Times New Roman" w:hAnsi="Times New Roman" w:cs="Times New Roman"/>
          <w:b/>
        </w:rPr>
        <w:br w:type="page"/>
      </w:r>
      <w:r w:rsidRPr="00E25EEC">
        <w:rPr>
          <w:rFonts w:ascii="Times New Roman" w:hAnsi="Times New Roman" w:cs="Times New Roman"/>
          <w:b/>
        </w:rPr>
        <w:lastRenderedPageBreak/>
        <w:t xml:space="preserve">ANEXO </w:t>
      </w:r>
      <w:proofErr w:type="spellStart"/>
      <w:r w:rsidRPr="00E25EEC">
        <w:rPr>
          <w:rFonts w:ascii="Times New Roman" w:hAnsi="Times New Roman" w:cs="Times New Roman"/>
          <w:b/>
        </w:rPr>
        <w:t>III</w:t>
      </w:r>
      <w:proofErr w:type="spellEnd"/>
      <w:r w:rsidRPr="00E25EEC">
        <w:rPr>
          <w:rFonts w:ascii="Times New Roman" w:hAnsi="Times New Roman" w:cs="Times New Roman"/>
          <w:b/>
        </w:rPr>
        <w:t xml:space="preserve"> – MODELO DE PROPOSTA</w:t>
      </w:r>
    </w:p>
    <w:p w14:paraId="37653950" w14:textId="77777777" w:rsidR="00526378" w:rsidRPr="00E25EEC" w:rsidRDefault="00526378" w:rsidP="00526378">
      <w:pPr>
        <w:rPr>
          <w:rFonts w:ascii="Times New Roman" w:hAnsi="Times New Roman" w:cs="Times New Roman"/>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
        <w:gridCol w:w="2902"/>
        <w:gridCol w:w="1842"/>
        <w:gridCol w:w="851"/>
        <w:gridCol w:w="3118"/>
      </w:tblGrid>
      <w:tr w:rsidR="00526378" w:rsidRPr="00E25EEC" w14:paraId="6522FC18" w14:textId="77777777" w:rsidTr="00FC3557">
        <w:trPr>
          <w:trHeight w:val="218"/>
        </w:trPr>
        <w:tc>
          <w:tcPr>
            <w:tcW w:w="9639" w:type="dxa"/>
            <w:gridSpan w:val="5"/>
            <w:tcBorders>
              <w:top w:val="single" w:sz="4" w:space="0" w:color="auto"/>
              <w:left w:val="single" w:sz="4" w:space="0" w:color="auto"/>
              <w:bottom w:val="nil"/>
              <w:right w:val="single" w:sz="4" w:space="0" w:color="auto"/>
            </w:tcBorders>
            <w:shd w:val="pct10" w:color="000000" w:fill="FFFFFF"/>
            <w:vAlign w:val="center"/>
          </w:tcPr>
          <w:p w14:paraId="4154969E"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RAZÃO SOCIAL</w:t>
            </w:r>
          </w:p>
        </w:tc>
      </w:tr>
      <w:tr w:rsidR="00526378" w:rsidRPr="00E25EEC" w14:paraId="25263C1C" w14:textId="77777777" w:rsidTr="00FC3557">
        <w:trPr>
          <w:trHeight w:val="133"/>
        </w:trPr>
        <w:tc>
          <w:tcPr>
            <w:tcW w:w="9639" w:type="dxa"/>
            <w:gridSpan w:val="5"/>
            <w:tcBorders>
              <w:top w:val="nil"/>
              <w:bottom w:val="single" w:sz="4" w:space="0" w:color="auto"/>
            </w:tcBorders>
            <w:shd w:val="clear" w:color="auto" w:fill="FFFFFF" w:themeFill="background1"/>
            <w:vAlign w:val="center"/>
          </w:tcPr>
          <w:p w14:paraId="0A2E169D"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526378" w:rsidRPr="00E25EEC" w14:paraId="425AB7E4" w14:textId="77777777" w:rsidTr="00FC3557">
        <w:trPr>
          <w:cantSplit/>
          <w:trHeight w:val="278"/>
        </w:trPr>
        <w:tc>
          <w:tcPr>
            <w:tcW w:w="6521" w:type="dxa"/>
            <w:gridSpan w:val="4"/>
            <w:tcBorders>
              <w:top w:val="single" w:sz="4" w:space="0" w:color="auto"/>
              <w:left w:val="single" w:sz="4" w:space="0" w:color="auto"/>
              <w:bottom w:val="nil"/>
              <w:right w:val="single" w:sz="4" w:space="0" w:color="auto"/>
            </w:tcBorders>
            <w:shd w:val="pct10" w:color="000000" w:fill="FFFFFF"/>
            <w:vAlign w:val="center"/>
          </w:tcPr>
          <w:p w14:paraId="46DCC50E"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TÍTULO DO ESTABELECIMENTO (nome fantasia)</w:t>
            </w:r>
          </w:p>
        </w:tc>
        <w:tc>
          <w:tcPr>
            <w:tcW w:w="3118" w:type="dxa"/>
            <w:tcBorders>
              <w:top w:val="single" w:sz="4" w:space="0" w:color="auto"/>
              <w:left w:val="single" w:sz="4" w:space="0" w:color="auto"/>
              <w:bottom w:val="nil"/>
              <w:right w:val="single" w:sz="4" w:space="0" w:color="auto"/>
            </w:tcBorders>
            <w:shd w:val="pct10" w:color="000000" w:fill="FFFFFF"/>
            <w:vAlign w:val="center"/>
          </w:tcPr>
          <w:p w14:paraId="1E807D7C"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CNPJ</w:t>
            </w:r>
          </w:p>
        </w:tc>
      </w:tr>
      <w:tr w:rsidR="00526378" w:rsidRPr="00E25EEC" w14:paraId="2E6C0474" w14:textId="77777777" w:rsidTr="00FC3557">
        <w:trPr>
          <w:cantSplit/>
          <w:trHeight w:val="74"/>
        </w:trPr>
        <w:tc>
          <w:tcPr>
            <w:tcW w:w="6521"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2D4D885C"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shd w:val="clear" w:color="auto" w:fill="FFFFFF" w:themeFill="background1"/>
            <w:vAlign w:val="center"/>
          </w:tcPr>
          <w:p w14:paraId="127505CB"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526378" w:rsidRPr="00E25EEC" w14:paraId="6D5D8D5C" w14:textId="77777777" w:rsidTr="00FC3557">
        <w:trPr>
          <w:cantSplit/>
          <w:trHeight w:val="200"/>
        </w:trPr>
        <w:tc>
          <w:tcPr>
            <w:tcW w:w="5670" w:type="dxa"/>
            <w:gridSpan w:val="3"/>
            <w:tcBorders>
              <w:top w:val="single" w:sz="4" w:space="0" w:color="auto"/>
              <w:left w:val="single" w:sz="4" w:space="0" w:color="auto"/>
              <w:bottom w:val="nil"/>
              <w:right w:val="nil"/>
            </w:tcBorders>
            <w:shd w:val="pct10" w:color="000000" w:fill="FFFFFF"/>
            <w:vAlign w:val="center"/>
          </w:tcPr>
          <w:p w14:paraId="00F3A977"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RUA, AVENIDA ETC.</w:t>
            </w:r>
          </w:p>
        </w:tc>
        <w:tc>
          <w:tcPr>
            <w:tcW w:w="851" w:type="dxa"/>
            <w:tcBorders>
              <w:top w:val="single" w:sz="4" w:space="0" w:color="auto"/>
              <w:left w:val="single" w:sz="4" w:space="0" w:color="auto"/>
              <w:bottom w:val="nil"/>
              <w:right w:val="nil"/>
            </w:tcBorders>
            <w:shd w:val="pct10" w:color="000000" w:fill="FFFFFF"/>
            <w:vAlign w:val="center"/>
          </w:tcPr>
          <w:p w14:paraId="1EB8ED1C"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Nº</w:t>
            </w:r>
          </w:p>
        </w:tc>
        <w:tc>
          <w:tcPr>
            <w:tcW w:w="3118" w:type="dxa"/>
            <w:tcBorders>
              <w:top w:val="single" w:sz="4" w:space="0" w:color="auto"/>
              <w:left w:val="single" w:sz="4" w:space="0" w:color="auto"/>
              <w:bottom w:val="nil"/>
              <w:right w:val="single" w:sz="4" w:space="0" w:color="auto"/>
            </w:tcBorders>
            <w:shd w:val="pct10" w:color="000000" w:fill="FFFFFF"/>
            <w:vAlign w:val="center"/>
          </w:tcPr>
          <w:p w14:paraId="376D0B76"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COMPLEMENTO</w:t>
            </w:r>
          </w:p>
        </w:tc>
      </w:tr>
      <w:tr w:rsidR="00526378" w:rsidRPr="00E25EEC" w14:paraId="0A7F98EE" w14:textId="77777777" w:rsidTr="00FC3557">
        <w:trPr>
          <w:cantSplit/>
          <w:trHeight w:val="74"/>
        </w:trPr>
        <w:tc>
          <w:tcPr>
            <w:tcW w:w="5670" w:type="dxa"/>
            <w:gridSpan w:val="3"/>
            <w:tcBorders>
              <w:top w:val="nil"/>
              <w:left w:val="single" w:sz="4" w:space="0" w:color="auto"/>
              <w:bottom w:val="single" w:sz="4" w:space="0" w:color="auto"/>
              <w:right w:val="single" w:sz="4" w:space="0" w:color="auto"/>
            </w:tcBorders>
            <w:vAlign w:val="center"/>
          </w:tcPr>
          <w:p w14:paraId="390502B3"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851" w:type="dxa"/>
            <w:tcBorders>
              <w:top w:val="nil"/>
              <w:left w:val="single" w:sz="4" w:space="0" w:color="auto"/>
              <w:bottom w:val="single" w:sz="4" w:space="0" w:color="auto"/>
              <w:right w:val="single" w:sz="4" w:space="0" w:color="auto"/>
            </w:tcBorders>
            <w:vAlign w:val="center"/>
          </w:tcPr>
          <w:p w14:paraId="104565AC"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4"/>
                  <w:enabled/>
                  <w:calcOnExit w:val="0"/>
                  <w:textInput>
                    <w:type w:val="number"/>
                    <w:forma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vAlign w:val="center"/>
          </w:tcPr>
          <w:p w14:paraId="515A2664"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5"/>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526378" w:rsidRPr="00E25EEC" w14:paraId="27A70A07" w14:textId="77777777" w:rsidTr="00FC3557">
        <w:trPr>
          <w:cantSplit/>
          <w:trHeight w:val="200"/>
        </w:trPr>
        <w:tc>
          <w:tcPr>
            <w:tcW w:w="6521" w:type="dxa"/>
            <w:gridSpan w:val="4"/>
            <w:tcBorders>
              <w:top w:val="single" w:sz="4" w:space="0" w:color="auto"/>
              <w:left w:val="single" w:sz="4" w:space="0" w:color="auto"/>
              <w:bottom w:val="nil"/>
            </w:tcBorders>
            <w:shd w:val="pct10" w:color="000000" w:fill="FFFFFF"/>
            <w:vAlign w:val="center"/>
          </w:tcPr>
          <w:p w14:paraId="5C1AAAB1"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BAIRRO / DISTRITO</w:t>
            </w:r>
          </w:p>
        </w:tc>
        <w:tc>
          <w:tcPr>
            <w:tcW w:w="3118" w:type="dxa"/>
            <w:tcBorders>
              <w:top w:val="single" w:sz="4" w:space="0" w:color="auto"/>
              <w:left w:val="single" w:sz="4" w:space="0" w:color="auto"/>
              <w:bottom w:val="nil"/>
            </w:tcBorders>
            <w:shd w:val="pct10" w:color="000000" w:fill="FFFFFF"/>
            <w:vAlign w:val="center"/>
          </w:tcPr>
          <w:p w14:paraId="0613260A"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CEP</w:t>
            </w:r>
          </w:p>
        </w:tc>
      </w:tr>
      <w:tr w:rsidR="00526378" w:rsidRPr="00E25EEC" w14:paraId="57DB6946" w14:textId="77777777" w:rsidTr="00FC3557">
        <w:trPr>
          <w:cantSplit/>
          <w:trHeight w:val="74"/>
        </w:trPr>
        <w:tc>
          <w:tcPr>
            <w:tcW w:w="6521" w:type="dxa"/>
            <w:gridSpan w:val="4"/>
            <w:tcBorders>
              <w:top w:val="nil"/>
              <w:left w:val="single" w:sz="4" w:space="0" w:color="auto"/>
              <w:bottom w:val="single" w:sz="4" w:space="0" w:color="auto"/>
            </w:tcBorders>
            <w:vAlign w:val="center"/>
          </w:tcPr>
          <w:p w14:paraId="4E387174"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2"/>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tcBorders>
            <w:vAlign w:val="center"/>
          </w:tcPr>
          <w:p w14:paraId="666550D8"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6"/>
                  <w:enabled/>
                  <w:calcOnExit w:val="0"/>
                  <w:textInput>
                    <w:type w:val="number"/>
                    <w:forma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526378" w:rsidRPr="00E25EEC" w14:paraId="563A365C" w14:textId="77777777" w:rsidTr="00FC3557">
        <w:trPr>
          <w:cantSplit/>
          <w:trHeight w:val="200"/>
        </w:trPr>
        <w:tc>
          <w:tcPr>
            <w:tcW w:w="6521" w:type="dxa"/>
            <w:gridSpan w:val="4"/>
            <w:tcBorders>
              <w:top w:val="single" w:sz="4" w:space="0" w:color="auto"/>
              <w:left w:val="single" w:sz="4" w:space="0" w:color="auto"/>
              <w:bottom w:val="nil"/>
              <w:right w:val="single" w:sz="4" w:space="0" w:color="auto"/>
            </w:tcBorders>
            <w:shd w:val="pct10" w:color="000000" w:fill="FFFFFF"/>
            <w:vAlign w:val="center"/>
          </w:tcPr>
          <w:p w14:paraId="17629778"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MUNICÍPIO</w:t>
            </w:r>
          </w:p>
        </w:tc>
        <w:tc>
          <w:tcPr>
            <w:tcW w:w="3118" w:type="dxa"/>
            <w:tcBorders>
              <w:top w:val="single" w:sz="4" w:space="0" w:color="auto"/>
              <w:left w:val="single" w:sz="4" w:space="0" w:color="auto"/>
              <w:bottom w:val="nil"/>
              <w:right w:val="single" w:sz="4" w:space="0" w:color="auto"/>
            </w:tcBorders>
            <w:shd w:val="pct10" w:color="000000" w:fill="FFFFFF"/>
            <w:vAlign w:val="center"/>
          </w:tcPr>
          <w:p w14:paraId="3C59A5CB"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UF</w:t>
            </w:r>
          </w:p>
        </w:tc>
      </w:tr>
      <w:tr w:rsidR="00526378" w:rsidRPr="00E25EEC" w14:paraId="7BB28BEB" w14:textId="77777777" w:rsidTr="00FC3557">
        <w:trPr>
          <w:cantSplit/>
          <w:trHeight w:val="74"/>
        </w:trPr>
        <w:tc>
          <w:tcPr>
            <w:tcW w:w="6521" w:type="dxa"/>
            <w:gridSpan w:val="4"/>
            <w:tcBorders>
              <w:top w:val="nil"/>
              <w:left w:val="single" w:sz="4" w:space="0" w:color="auto"/>
              <w:bottom w:val="single" w:sz="4" w:space="0" w:color="auto"/>
              <w:right w:val="single" w:sz="4" w:space="0" w:color="auto"/>
            </w:tcBorders>
            <w:vAlign w:val="center"/>
          </w:tcPr>
          <w:p w14:paraId="12444A8E"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4"/>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3118" w:type="dxa"/>
            <w:tcBorders>
              <w:top w:val="nil"/>
              <w:left w:val="single" w:sz="4" w:space="0" w:color="auto"/>
              <w:bottom w:val="single" w:sz="4" w:space="0" w:color="auto"/>
              <w:right w:val="single" w:sz="4" w:space="0" w:color="auto"/>
            </w:tcBorders>
            <w:vAlign w:val="center"/>
          </w:tcPr>
          <w:p w14:paraId="60ECE8F9"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5"/>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r w:rsidR="00526378" w:rsidRPr="00E25EEC" w14:paraId="535FEAF1" w14:textId="77777777" w:rsidTr="00FC3557">
        <w:trPr>
          <w:cantSplit/>
          <w:trHeight w:val="200"/>
        </w:trPr>
        <w:tc>
          <w:tcPr>
            <w:tcW w:w="926" w:type="dxa"/>
            <w:tcBorders>
              <w:top w:val="single" w:sz="4" w:space="0" w:color="auto"/>
              <w:left w:val="single" w:sz="4" w:space="0" w:color="auto"/>
              <w:bottom w:val="nil"/>
              <w:right w:val="nil"/>
            </w:tcBorders>
            <w:shd w:val="pct10" w:color="000000" w:fill="FFFFFF"/>
            <w:vAlign w:val="center"/>
          </w:tcPr>
          <w:p w14:paraId="0BAEB30E"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DDD</w:t>
            </w:r>
          </w:p>
        </w:tc>
        <w:tc>
          <w:tcPr>
            <w:tcW w:w="2902" w:type="dxa"/>
            <w:tcBorders>
              <w:top w:val="single" w:sz="4" w:space="0" w:color="auto"/>
              <w:left w:val="nil"/>
              <w:bottom w:val="nil"/>
              <w:right w:val="single" w:sz="4" w:space="0" w:color="auto"/>
            </w:tcBorders>
            <w:shd w:val="pct10" w:color="000000" w:fill="FFFFFF"/>
            <w:vAlign w:val="center"/>
          </w:tcPr>
          <w:p w14:paraId="4817DD27"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TELEFONE MÓVEL</w:t>
            </w:r>
          </w:p>
        </w:tc>
        <w:tc>
          <w:tcPr>
            <w:tcW w:w="5811" w:type="dxa"/>
            <w:gridSpan w:val="3"/>
            <w:tcBorders>
              <w:top w:val="single" w:sz="4" w:space="0" w:color="auto"/>
              <w:left w:val="single" w:sz="4" w:space="0" w:color="auto"/>
              <w:bottom w:val="nil"/>
              <w:right w:val="single" w:sz="4" w:space="0" w:color="auto"/>
            </w:tcBorders>
            <w:shd w:val="pct10" w:color="000000" w:fill="FFFFFF"/>
            <w:vAlign w:val="center"/>
          </w:tcPr>
          <w:p w14:paraId="568BFC6E" w14:textId="77777777" w:rsidR="00526378" w:rsidRPr="00E25EEC" w:rsidRDefault="00526378" w:rsidP="00FC3557">
            <w:pPr>
              <w:spacing w:after="0" w:line="240" w:lineRule="auto"/>
              <w:rPr>
                <w:rFonts w:ascii="Times New Roman" w:hAnsi="Times New Roman" w:cs="Times New Roman"/>
                <w:b/>
                <w:sz w:val="20"/>
                <w:szCs w:val="20"/>
              </w:rPr>
            </w:pPr>
            <w:r w:rsidRPr="00E25EEC">
              <w:rPr>
                <w:rFonts w:ascii="Times New Roman" w:hAnsi="Times New Roman" w:cs="Times New Roman"/>
                <w:b/>
                <w:sz w:val="20"/>
                <w:szCs w:val="20"/>
              </w:rPr>
              <w:t>CORREIO ELETRÔNICO (E-MAIL)</w:t>
            </w:r>
          </w:p>
        </w:tc>
      </w:tr>
      <w:tr w:rsidR="00526378" w:rsidRPr="00E25EEC" w14:paraId="463BC514" w14:textId="77777777" w:rsidTr="00FC3557">
        <w:trPr>
          <w:cantSplit/>
          <w:trHeight w:val="74"/>
        </w:trPr>
        <w:tc>
          <w:tcPr>
            <w:tcW w:w="926" w:type="dxa"/>
            <w:tcBorders>
              <w:top w:val="nil"/>
              <w:left w:val="single" w:sz="4" w:space="0" w:color="auto"/>
              <w:bottom w:val="single" w:sz="4" w:space="0" w:color="auto"/>
              <w:right w:val="nil"/>
            </w:tcBorders>
            <w:vAlign w:val="center"/>
          </w:tcPr>
          <w:p w14:paraId="21C4F75E"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8"/>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2902" w:type="dxa"/>
            <w:tcBorders>
              <w:top w:val="nil"/>
              <w:left w:val="nil"/>
              <w:bottom w:val="single" w:sz="4" w:space="0" w:color="auto"/>
              <w:right w:val="single" w:sz="4" w:space="0" w:color="auto"/>
            </w:tcBorders>
            <w:vAlign w:val="center"/>
          </w:tcPr>
          <w:p w14:paraId="1C52A67F"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39"/>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c>
          <w:tcPr>
            <w:tcW w:w="5811" w:type="dxa"/>
            <w:gridSpan w:val="3"/>
            <w:tcBorders>
              <w:top w:val="nil"/>
              <w:left w:val="single" w:sz="4" w:space="0" w:color="auto"/>
              <w:bottom w:val="single" w:sz="4" w:space="0" w:color="auto"/>
              <w:right w:val="single" w:sz="4" w:space="0" w:color="auto"/>
            </w:tcBorders>
            <w:vAlign w:val="center"/>
          </w:tcPr>
          <w:p w14:paraId="29CA0558" w14:textId="77777777" w:rsidR="00526378" w:rsidRPr="00E25EEC" w:rsidRDefault="00526378" w:rsidP="00FC3557">
            <w:pPr>
              <w:spacing w:after="0" w:line="240" w:lineRule="auto"/>
              <w:rPr>
                <w:rFonts w:ascii="Times New Roman" w:hAnsi="Times New Roman" w:cs="Times New Roman"/>
                <w:sz w:val="20"/>
                <w:szCs w:val="20"/>
              </w:rPr>
            </w:pPr>
            <w:r w:rsidRPr="00E25EEC">
              <w:rPr>
                <w:rFonts w:ascii="Times New Roman" w:hAnsi="Times New Roman" w:cs="Times New Roman"/>
                <w:sz w:val="20"/>
                <w:szCs w:val="20"/>
              </w:rPr>
              <w:fldChar w:fldCharType="begin">
                <w:ffData>
                  <w:name w:val="Texto42"/>
                  <w:enabled/>
                  <w:calcOnExit w:val="0"/>
                  <w:textInput/>
                </w:ffData>
              </w:fldChar>
            </w:r>
            <w:r w:rsidRPr="00E25EEC">
              <w:rPr>
                <w:rFonts w:ascii="Times New Roman" w:hAnsi="Times New Roman" w:cs="Times New Roman"/>
                <w:sz w:val="20"/>
                <w:szCs w:val="20"/>
              </w:rPr>
              <w:instrText xml:space="preserve"> FORMTEXT </w:instrText>
            </w:r>
            <w:r w:rsidRPr="00E25EEC">
              <w:rPr>
                <w:rFonts w:ascii="Times New Roman" w:hAnsi="Times New Roman" w:cs="Times New Roman"/>
                <w:sz w:val="20"/>
                <w:szCs w:val="20"/>
              </w:rPr>
            </w:r>
            <w:r w:rsidRPr="00E25EEC">
              <w:rPr>
                <w:rFonts w:ascii="Times New Roman" w:hAnsi="Times New Roman" w:cs="Times New Roman"/>
                <w:sz w:val="20"/>
                <w:szCs w:val="20"/>
              </w:rPr>
              <w:fldChar w:fldCharType="separate"/>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noProof/>
                <w:sz w:val="20"/>
                <w:szCs w:val="20"/>
              </w:rPr>
              <w:t> </w:t>
            </w:r>
            <w:r w:rsidRPr="00E25EEC">
              <w:rPr>
                <w:rFonts w:ascii="Times New Roman" w:hAnsi="Times New Roman" w:cs="Times New Roman"/>
                <w:sz w:val="20"/>
                <w:szCs w:val="20"/>
              </w:rPr>
              <w:fldChar w:fldCharType="end"/>
            </w:r>
          </w:p>
        </w:tc>
      </w:tr>
    </w:tbl>
    <w:p w14:paraId="7E046E5F" w14:textId="77777777" w:rsidR="00526378" w:rsidRPr="00E25EEC" w:rsidRDefault="00526378" w:rsidP="00526378">
      <w:pPr>
        <w:rPr>
          <w:rFonts w:ascii="Times New Roman" w:hAnsi="Times New Roman" w:cs="Times New Roman"/>
          <w:b/>
          <w:sz w:val="20"/>
          <w:szCs w:val="20"/>
        </w:rPr>
      </w:pPr>
    </w:p>
    <w:p w14:paraId="0B0B381D" w14:textId="77777777" w:rsidR="00526378" w:rsidRPr="00E25EEC" w:rsidRDefault="00526378" w:rsidP="00526378">
      <w:pPr>
        <w:pStyle w:val="Corpodetexto"/>
        <w:rPr>
          <w:sz w:val="20"/>
        </w:rPr>
      </w:pPr>
      <w:r w:rsidRPr="00E25EEC">
        <w:rPr>
          <w:sz w:val="20"/>
        </w:rPr>
        <w:t xml:space="preserve">Objeto:................................................ </w:t>
      </w:r>
    </w:p>
    <w:p w14:paraId="48745EEA" w14:textId="77777777" w:rsidR="00526378" w:rsidRPr="00E25EEC" w:rsidRDefault="00526378" w:rsidP="00526378">
      <w:pPr>
        <w:rPr>
          <w:rFonts w:ascii="Times New Roman" w:hAnsi="Times New Roman" w:cs="Times New Roman"/>
          <w:b/>
          <w:sz w:val="20"/>
          <w:szCs w:val="20"/>
          <w:u w:val="single"/>
        </w:rPr>
      </w:pPr>
    </w:p>
    <w:tbl>
      <w:tblPr>
        <w:tblW w:w="9639" w:type="dxa"/>
        <w:tblInd w:w="-5" w:type="dxa"/>
        <w:tblLayout w:type="fixed"/>
        <w:tblCellMar>
          <w:left w:w="70" w:type="dxa"/>
          <w:right w:w="70" w:type="dxa"/>
        </w:tblCellMar>
        <w:tblLook w:val="04A0" w:firstRow="1" w:lastRow="0" w:firstColumn="1" w:lastColumn="0" w:noHBand="0" w:noVBand="1"/>
      </w:tblPr>
      <w:tblGrid>
        <w:gridCol w:w="709"/>
        <w:gridCol w:w="992"/>
        <w:gridCol w:w="709"/>
        <w:gridCol w:w="3402"/>
        <w:gridCol w:w="1281"/>
        <w:gridCol w:w="1372"/>
        <w:gridCol w:w="1174"/>
      </w:tblGrid>
      <w:tr w:rsidR="00526378" w:rsidRPr="00E25EEC" w14:paraId="0B9CEB94" w14:textId="77777777" w:rsidTr="00FC3557">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A218F" w14:textId="77777777" w:rsidR="00526378" w:rsidRPr="00E25EEC" w:rsidRDefault="00526378" w:rsidP="00FC3557">
            <w:pPr>
              <w:tabs>
                <w:tab w:val="left" w:pos="1460"/>
              </w:tabs>
              <w:jc w:val="center"/>
              <w:rPr>
                <w:rFonts w:ascii="Times New Roman" w:hAnsi="Times New Roman" w:cs="Times New Roman"/>
                <w:b/>
                <w:sz w:val="20"/>
                <w:szCs w:val="20"/>
              </w:rPr>
            </w:pPr>
            <w:r w:rsidRPr="00E25EEC">
              <w:rPr>
                <w:rFonts w:ascii="Times New Roman" w:hAnsi="Times New Roman" w:cs="Times New Roman"/>
                <w:b/>
                <w:sz w:val="20"/>
                <w:szCs w:val="20"/>
              </w:rPr>
              <w:t>ITEM</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9629AB" w14:textId="77777777" w:rsidR="00526378" w:rsidRPr="00E25EEC" w:rsidRDefault="00526378" w:rsidP="00FC3557">
            <w:pPr>
              <w:jc w:val="center"/>
              <w:rPr>
                <w:rFonts w:ascii="Times New Roman" w:hAnsi="Times New Roman" w:cs="Times New Roman"/>
                <w:b/>
                <w:sz w:val="20"/>
                <w:szCs w:val="20"/>
              </w:rPr>
            </w:pPr>
            <w:r w:rsidRPr="00E25EEC">
              <w:rPr>
                <w:rFonts w:ascii="Times New Roman" w:hAnsi="Times New Roman" w:cs="Times New Roman"/>
                <w:b/>
                <w:sz w:val="20"/>
                <w:szCs w:val="20"/>
              </w:rPr>
              <w:t>QUANT</w:t>
            </w:r>
          </w:p>
        </w:tc>
        <w:tc>
          <w:tcPr>
            <w:tcW w:w="709" w:type="dxa"/>
            <w:tcBorders>
              <w:top w:val="single" w:sz="4" w:space="0" w:color="auto"/>
              <w:left w:val="nil"/>
              <w:bottom w:val="single" w:sz="4" w:space="0" w:color="auto"/>
              <w:right w:val="nil"/>
            </w:tcBorders>
            <w:shd w:val="clear" w:color="auto" w:fill="auto"/>
            <w:noWrap/>
            <w:vAlign w:val="center"/>
          </w:tcPr>
          <w:p w14:paraId="60C939DE" w14:textId="77777777" w:rsidR="00526378" w:rsidRPr="00E25EEC" w:rsidRDefault="00526378" w:rsidP="00FC3557">
            <w:pPr>
              <w:jc w:val="center"/>
              <w:rPr>
                <w:rFonts w:ascii="Times New Roman" w:hAnsi="Times New Roman" w:cs="Times New Roman"/>
                <w:b/>
                <w:sz w:val="20"/>
                <w:szCs w:val="20"/>
              </w:rPr>
            </w:pPr>
            <w:proofErr w:type="spellStart"/>
            <w:r w:rsidRPr="00E25EEC">
              <w:rPr>
                <w:rFonts w:ascii="Times New Roman" w:hAnsi="Times New Roman" w:cs="Times New Roman"/>
                <w:b/>
                <w:sz w:val="20"/>
                <w:szCs w:val="20"/>
              </w:rPr>
              <w:t>UNID</w:t>
            </w:r>
            <w:proofErr w:type="spellEnd"/>
          </w:p>
        </w:tc>
        <w:tc>
          <w:tcPr>
            <w:tcW w:w="3402" w:type="dxa"/>
            <w:tcBorders>
              <w:top w:val="single" w:sz="4" w:space="0" w:color="auto"/>
              <w:left w:val="single" w:sz="8" w:space="0" w:color="000000"/>
              <w:bottom w:val="single" w:sz="4" w:space="0" w:color="auto"/>
              <w:right w:val="single" w:sz="8" w:space="0" w:color="000000"/>
            </w:tcBorders>
            <w:shd w:val="clear" w:color="000000" w:fill="FFFFFF"/>
            <w:vAlign w:val="center"/>
          </w:tcPr>
          <w:p w14:paraId="22BDF50F" w14:textId="77777777" w:rsidR="00526378" w:rsidRPr="00E25EEC" w:rsidRDefault="00526378" w:rsidP="00FC3557">
            <w:pPr>
              <w:jc w:val="center"/>
              <w:rPr>
                <w:rFonts w:ascii="Times New Roman" w:hAnsi="Times New Roman" w:cs="Times New Roman"/>
                <w:b/>
                <w:bCs/>
                <w:sz w:val="20"/>
                <w:szCs w:val="20"/>
              </w:rPr>
            </w:pPr>
            <w:r w:rsidRPr="00E25EEC">
              <w:rPr>
                <w:rFonts w:ascii="Times New Roman" w:hAnsi="Times New Roman" w:cs="Times New Roman"/>
                <w:b/>
                <w:bCs/>
                <w:sz w:val="20"/>
                <w:szCs w:val="20"/>
              </w:rPr>
              <w:t>ESPECIFICAÇÃO</w:t>
            </w:r>
          </w:p>
        </w:tc>
        <w:tc>
          <w:tcPr>
            <w:tcW w:w="1281" w:type="dxa"/>
            <w:tcBorders>
              <w:top w:val="single" w:sz="4" w:space="0" w:color="auto"/>
              <w:left w:val="nil"/>
              <w:bottom w:val="single" w:sz="4" w:space="0" w:color="auto"/>
              <w:right w:val="single" w:sz="4" w:space="0" w:color="auto"/>
            </w:tcBorders>
            <w:shd w:val="clear" w:color="000000" w:fill="FFFFFF"/>
            <w:noWrap/>
            <w:vAlign w:val="bottom"/>
          </w:tcPr>
          <w:p w14:paraId="6C6EFA24" w14:textId="77777777" w:rsidR="00526378" w:rsidRPr="00E25EEC" w:rsidRDefault="00526378" w:rsidP="00FC3557">
            <w:pPr>
              <w:jc w:val="center"/>
              <w:rPr>
                <w:rFonts w:ascii="Times New Roman" w:hAnsi="Times New Roman" w:cs="Times New Roman"/>
                <w:b/>
                <w:sz w:val="20"/>
                <w:szCs w:val="20"/>
              </w:rPr>
            </w:pPr>
            <w:r w:rsidRPr="00E25EEC">
              <w:rPr>
                <w:rFonts w:ascii="Times New Roman" w:hAnsi="Times New Roman" w:cs="Times New Roman"/>
                <w:b/>
                <w:sz w:val="20"/>
                <w:szCs w:val="20"/>
              </w:rPr>
              <w:t>MARCA/</w:t>
            </w:r>
          </w:p>
          <w:p w14:paraId="787F3208" w14:textId="77777777" w:rsidR="00526378" w:rsidRPr="00E25EEC" w:rsidRDefault="00526378" w:rsidP="00FC3557">
            <w:pPr>
              <w:jc w:val="center"/>
              <w:rPr>
                <w:rFonts w:ascii="Times New Roman" w:hAnsi="Times New Roman" w:cs="Times New Roman"/>
                <w:b/>
                <w:sz w:val="20"/>
                <w:szCs w:val="20"/>
              </w:rPr>
            </w:pPr>
            <w:r w:rsidRPr="00E25EEC">
              <w:rPr>
                <w:rFonts w:ascii="Times New Roman" w:hAnsi="Times New Roman" w:cs="Times New Roman"/>
                <w:b/>
                <w:sz w:val="20"/>
                <w:szCs w:val="20"/>
              </w:rPr>
              <w:t>MODELO</w:t>
            </w:r>
          </w:p>
        </w:tc>
        <w:tc>
          <w:tcPr>
            <w:tcW w:w="1372" w:type="dxa"/>
            <w:tcBorders>
              <w:top w:val="single" w:sz="4" w:space="0" w:color="auto"/>
              <w:left w:val="nil"/>
              <w:bottom w:val="single" w:sz="4" w:space="0" w:color="auto"/>
              <w:right w:val="single" w:sz="4" w:space="0" w:color="auto"/>
            </w:tcBorders>
            <w:shd w:val="clear" w:color="auto" w:fill="auto"/>
            <w:noWrap/>
            <w:vAlign w:val="bottom"/>
          </w:tcPr>
          <w:p w14:paraId="42AF5FF5" w14:textId="77777777" w:rsidR="00526378" w:rsidRPr="00E25EEC" w:rsidRDefault="00526378" w:rsidP="00FC3557">
            <w:pPr>
              <w:jc w:val="center"/>
              <w:rPr>
                <w:rFonts w:ascii="Times New Roman" w:hAnsi="Times New Roman" w:cs="Times New Roman"/>
                <w:b/>
                <w:sz w:val="20"/>
                <w:szCs w:val="20"/>
              </w:rPr>
            </w:pPr>
            <w:r w:rsidRPr="00E25EEC">
              <w:rPr>
                <w:rFonts w:ascii="Times New Roman" w:hAnsi="Times New Roman" w:cs="Times New Roman"/>
                <w:b/>
                <w:sz w:val="20"/>
                <w:szCs w:val="20"/>
              </w:rPr>
              <w:t>VALOR UNITÁRIO</w:t>
            </w:r>
          </w:p>
        </w:tc>
        <w:tc>
          <w:tcPr>
            <w:tcW w:w="1174" w:type="dxa"/>
            <w:tcBorders>
              <w:top w:val="single" w:sz="4" w:space="0" w:color="auto"/>
              <w:left w:val="nil"/>
              <w:bottom w:val="single" w:sz="4" w:space="0" w:color="auto"/>
              <w:right w:val="single" w:sz="4" w:space="0" w:color="auto"/>
            </w:tcBorders>
          </w:tcPr>
          <w:p w14:paraId="5D010801" w14:textId="77777777" w:rsidR="00526378" w:rsidRPr="00E25EEC" w:rsidRDefault="00526378" w:rsidP="00FC3557">
            <w:pPr>
              <w:jc w:val="center"/>
              <w:rPr>
                <w:rFonts w:ascii="Times New Roman" w:hAnsi="Times New Roman" w:cs="Times New Roman"/>
                <w:b/>
                <w:sz w:val="20"/>
                <w:szCs w:val="20"/>
              </w:rPr>
            </w:pPr>
            <w:r w:rsidRPr="00E25EEC">
              <w:rPr>
                <w:rFonts w:ascii="Times New Roman" w:hAnsi="Times New Roman" w:cs="Times New Roman"/>
                <w:b/>
                <w:sz w:val="20"/>
                <w:szCs w:val="20"/>
              </w:rPr>
              <w:t>VALOR TOTAL</w:t>
            </w:r>
          </w:p>
        </w:tc>
      </w:tr>
      <w:tr w:rsidR="00526378" w:rsidRPr="00E25EEC" w14:paraId="74ADE98C" w14:textId="77777777" w:rsidTr="00FC3557">
        <w:trPr>
          <w:trHeight w:val="330"/>
        </w:trPr>
        <w:tc>
          <w:tcPr>
            <w:tcW w:w="70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063EBF" w14:textId="77777777" w:rsidR="00526378" w:rsidRPr="00E25EEC" w:rsidRDefault="00526378" w:rsidP="00FC3557">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01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0A1DEC7" w14:textId="77777777" w:rsidR="00526378" w:rsidRPr="00E25EEC" w:rsidRDefault="00526378" w:rsidP="00FC3557">
            <w:pPr>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nil"/>
            </w:tcBorders>
            <w:shd w:val="clear" w:color="auto" w:fill="auto"/>
            <w:noWrap/>
            <w:vAlign w:val="center"/>
          </w:tcPr>
          <w:p w14:paraId="0CEC7DBE" w14:textId="77777777" w:rsidR="00526378" w:rsidRPr="00E25EEC" w:rsidRDefault="00526378" w:rsidP="00FC3557">
            <w:pPr>
              <w:jc w:val="center"/>
              <w:rPr>
                <w:rFonts w:ascii="Times New Roman" w:hAnsi="Times New Roman" w:cs="Times New Roman"/>
                <w:sz w:val="20"/>
                <w:szCs w:val="20"/>
              </w:rPr>
            </w:pPr>
          </w:p>
        </w:tc>
        <w:tc>
          <w:tcPr>
            <w:tcW w:w="3402" w:type="dxa"/>
            <w:tcBorders>
              <w:top w:val="single" w:sz="4" w:space="0" w:color="auto"/>
              <w:left w:val="single" w:sz="8" w:space="0" w:color="000000"/>
              <w:bottom w:val="single" w:sz="4" w:space="0" w:color="auto"/>
              <w:right w:val="single" w:sz="8" w:space="0" w:color="000000"/>
            </w:tcBorders>
            <w:shd w:val="clear" w:color="000000" w:fill="FFFFFF"/>
            <w:vAlign w:val="center"/>
          </w:tcPr>
          <w:p w14:paraId="67A0A8D4" w14:textId="77777777" w:rsidR="00526378" w:rsidRPr="00E25EEC" w:rsidRDefault="00526378" w:rsidP="00FC3557">
            <w:pPr>
              <w:rPr>
                <w:rFonts w:ascii="Times New Roman" w:hAnsi="Times New Roman" w:cs="Times New Roman"/>
                <w:sz w:val="20"/>
                <w:szCs w:val="20"/>
              </w:rPr>
            </w:pPr>
          </w:p>
        </w:tc>
        <w:tc>
          <w:tcPr>
            <w:tcW w:w="1281" w:type="dxa"/>
            <w:tcBorders>
              <w:top w:val="single" w:sz="4" w:space="0" w:color="auto"/>
              <w:left w:val="nil"/>
              <w:bottom w:val="single" w:sz="4" w:space="0" w:color="auto"/>
              <w:right w:val="single" w:sz="4" w:space="0" w:color="auto"/>
            </w:tcBorders>
            <w:shd w:val="clear" w:color="000000" w:fill="FFFFFF"/>
            <w:noWrap/>
          </w:tcPr>
          <w:p w14:paraId="1979BFCF" w14:textId="77777777" w:rsidR="00526378" w:rsidRPr="00E25EEC" w:rsidRDefault="00526378" w:rsidP="00FC3557">
            <w:pPr>
              <w:jc w:val="center"/>
              <w:rPr>
                <w:rFonts w:ascii="Times New Roman" w:hAnsi="Times New Roman" w:cs="Times New Roman"/>
                <w:sz w:val="20"/>
                <w:szCs w:val="20"/>
              </w:rPr>
            </w:pPr>
          </w:p>
        </w:tc>
        <w:tc>
          <w:tcPr>
            <w:tcW w:w="1372" w:type="dxa"/>
            <w:tcBorders>
              <w:top w:val="single" w:sz="4" w:space="0" w:color="auto"/>
              <w:left w:val="nil"/>
              <w:bottom w:val="single" w:sz="4" w:space="0" w:color="auto"/>
              <w:right w:val="single" w:sz="4" w:space="0" w:color="auto"/>
            </w:tcBorders>
            <w:shd w:val="clear" w:color="auto" w:fill="auto"/>
            <w:noWrap/>
          </w:tcPr>
          <w:p w14:paraId="6EC0262A" w14:textId="77777777" w:rsidR="00526378" w:rsidRPr="00E25EEC" w:rsidRDefault="00526378" w:rsidP="00FC3557">
            <w:pPr>
              <w:jc w:val="right"/>
              <w:rPr>
                <w:rFonts w:ascii="Times New Roman" w:hAnsi="Times New Roman" w:cs="Times New Roman"/>
                <w:sz w:val="20"/>
                <w:szCs w:val="20"/>
              </w:rPr>
            </w:pPr>
          </w:p>
        </w:tc>
        <w:tc>
          <w:tcPr>
            <w:tcW w:w="1174" w:type="dxa"/>
            <w:tcBorders>
              <w:top w:val="single" w:sz="4" w:space="0" w:color="auto"/>
              <w:left w:val="nil"/>
              <w:bottom w:val="single" w:sz="4" w:space="0" w:color="auto"/>
              <w:right w:val="single" w:sz="4" w:space="0" w:color="auto"/>
            </w:tcBorders>
          </w:tcPr>
          <w:p w14:paraId="5C84FB6A" w14:textId="77777777" w:rsidR="00526378" w:rsidRPr="00E25EEC" w:rsidRDefault="00526378" w:rsidP="00FC3557">
            <w:pPr>
              <w:jc w:val="right"/>
              <w:rPr>
                <w:rFonts w:ascii="Times New Roman" w:hAnsi="Times New Roman" w:cs="Times New Roman"/>
                <w:sz w:val="20"/>
                <w:szCs w:val="20"/>
              </w:rPr>
            </w:pPr>
          </w:p>
        </w:tc>
      </w:tr>
      <w:tr w:rsidR="00526378" w:rsidRPr="00E25EEC" w14:paraId="5463D48F" w14:textId="77777777" w:rsidTr="00FC355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58A1B" w14:textId="77777777" w:rsidR="00526378" w:rsidRPr="00E25EEC" w:rsidRDefault="00526378" w:rsidP="00FC3557">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01D87" w14:textId="77777777" w:rsidR="00526378" w:rsidRPr="00E25EEC" w:rsidRDefault="00526378" w:rsidP="00FC3557">
            <w:pPr>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99736" w14:textId="77777777" w:rsidR="00526378" w:rsidRPr="00E25EEC" w:rsidRDefault="00526378" w:rsidP="00FC3557">
            <w:pPr>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091AE449" w14:textId="77777777" w:rsidR="00526378" w:rsidRPr="00E25EEC" w:rsidRDefault="00526378" w:rsidP="00FC3557">
            <w:pP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shd w:val="clear" w:color="000000" w:fill="FFFFFF"/>
            <w:noWrap/>
          </w:tcPr>
          <w:p w14:paraId="67B48D0C" w14:textId="77777777" w:rsidR="00526378" w:rsidRPr="00E25EEC" w:rsidRDefault="00526378" w:rsidP="00FC3557">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auto"/>
            <w:noWrap/>
          </w:tcPr>
          <w:p w14:paraId="1493FEF9" w14:textId="77777777" w:rsidR="00526378" w:rsidRPr="00E25EEC" w:rsidRDefault="00526378" w:rsidP="00FC3557">
            <w:pPr>
              <w:jc w:val="right"/>
              <w:rPr>
                <w:rFonts w:ascii="Times New Roman" w:hAnsi="Times New Roman" w:cs="Times New Roman"/>
                <w:sz w:val="20"/>
                <w:szCs w:val="20"/>
              </w:rPr>
            </w:pPr>
          </w:p>
        </w:tc>
        <w:tc>
          <w:tcPr>
            <w:tcW w:w="1174" w:type="dxa"/>
            <w:tcBorders>
              <w:top w:val="single" w:sz="4" w:space="0" w:color="auto"/>
              <w:left w:val="single" w:sz="4" w:space="0" w:color="auto"/>
              <w:bottom w:val="single" w:sz="4" w:space="0" w:color="auto"/>
              <w:right w:val="single" w:sz="4" w:space="0" w:color="auto"/>
            </w:tcBorders>
          </w:tcPr>
          <w:p w14:paraId="0CA9425E" w14:textId="77777777" w:rsidR="00526378" w:rsidRPr="00E25EEC" w:rsidRDefault="00526378" w:rsidP="00FC3557">
            <w:pPr>
              <w:jc w:val="right"/>
              <w:rPr>
                <w:rFonts w:ascii="Times New Roman" w:hAnsi="Times New Roman" w:cs="Times New Roman"/>
                <w:sz w:val="20"/>
                <w:szCs w:val="20"/>
              </w:rPr>
            </w:pPr>
          </w:p>
        </w:tc>
      </w:tr>
      <w:tr w:rsidR="00526378" w:rsidRPr="00E25EEC" w14:paraId="127AAA5D" w14:textId="77777777" w:rsidTr="00FC355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E4592" w14:textId="77777777" w:rsidR="00526378" w:rsidRPr="00E25EEC" w:rsidRDefault="00526378" w:rsidP="00FC3557">
            <w:pPr>
              <w:tabs>
                <w:tab w:val="left" w:pos="1460"/>
              </w:tabs>
              <w:jc w:val="center"/>
              <w:rPr>
                <w:rFonts w:ascii="Times New Roman" w:hAnsi="Times New Roman" w:cs="Times New Roman"/>
                <w:sz w:val="20"/>
                <w:szCs w:val="20"/>
              </w:rPr>
            </w:pPr>
            <w:r w:rsidRPr="00E25EEC">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FC0CA" w14:textId="77777777" w:rsidR="00526378" w:rsidRPr="00E25EEC" w:rsidRDefault="00526378" w:rsidP="00FC3557">
            <w:pPr>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3DB8E" w14:textId="77777777" w:rsidR="00526378" w:rsidRPr="00E25EEC" w:rsidRDefault="00526378" w:rsidP="00FC3557">
            <w:pPr>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477A85B7" w14:textId="77777777" w:rsidR="00526378" w:rsidRPr="00E25EEC" w:rsidRDefault="00526378" w:rsidP="00FC3557">
            <w:pP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shd w:val="clear" w:color="000000" w:fill="FFFFFF"/>
            <w:noWrap/>
          </w:tcPr>
          <w:p w14:paraId="4268A0FC" w14:textId="77777777" w:rsidR="00526378" w:rsidRPr="00E25EEC" w:rsidRDefault="00526378" w:rsidP="00FC3557">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auto"/>
            <w:noWrap/>
          </w:tcPr>
          <w:p w14:paraId="42F4C5C7" w14:textId="77777777" w:rsidR="00526378" w:rsidRPr="00E25EEC" w:rsidRDefault="00526378" w:rsidP="00FC3557">
            <w:pPr>
              <w:jc w:val="right"/>
              <w:rPr>
                <w:rFonts w:ascii="Times New Roman" w:hAnsi="Times New Roman" w:cs="Times New Roman"/>
                <w:sz w:val="20"/>
                <w:szCs w:val="20"/>
              </w:rPr>
            </w:pPr>
          </w:p>
        </w:tc>
        <w:tc>
          <w:tcPr>
            <w:tcW w:w="1174" w:type="dxa"/>
            <w:tcBorders>
              <w:top w:val="single" w:sz="4" w:space="0" w:color="auto"/>
              <w:left w:val="single" w:sz="4" w:space="0" w:color="auto"/>
              <w:bottom w:val="single" w:sz="4" w:space="0" w:color="auto"/>
              <w:right w:val="single" w:sz="4" w:space="0" w:color="auto"/>
            </w:tcBorders>
          </w:tcPr>
          <w:p w14:paraId="43544227" w14:textId="77777777" w:rsidR="00526378" w:rsidRPr="00E25EEC" w:rsidRDefault="00526378" w:rsidP="00FC3557">
            <w:pPr>
              <w:jc w:val="right"/>
              <w:rPr>
                <w:rFonts w:ascii="Times New Roman" w:hAnsi="Times New Roman" w:cs="Times New Roman"/>
                <w:sz w:val="20"/>
                <w:szCs w:val="20"/>
              </w:rPr>
            </w:pPr>
          </w:p>
        </w:tc>
      </w:tr>
    </w:tbl>
    <w:p w14:paraId="06E65D3F" w14:textId="77777777" w:rsidR="00526378" w:rsidRPr="00E25EEC" w:rsidRDefault="00526378" w:rsidP="00526378">
      <w:pPr>
        <w:pStyle w:val="Corpodetexto"/>
        <w:rPr>
          <w:rFonts w:eastAsia="Arial"/>
          <w:sz w:val="20"/>
        </w:rPr>
      </w:pPr>
    </w:p>
    <w:p w14:paraId="4E93FAD9" w14:textId="77777777" w:rsidR="00526378" w:rsidRPr="00E25EEC" w:rsidRDefault="00526378" w:rsidP="00526378">
      <w:pPr>
        <w:pStyle w:val="Corpodetexto"/>
        <w:rPr>
          <w:rFonts w:eastAsia="Arial"/>
          <w:sz w:val="20"/>
        </w:rPr>
      </w:pPr>
    </w:p>
    <w:p w14:paraId="1E0B432E" w14:textId="77777777" w:rsidR="00526378" w:rsidRPr="00E25EEC" w:rsidRDefault="00526378" w:rsidP="00526378">
      <w:pPr>
        <w:pStyle w:val="Corpodetexto"/>
        <w:rPr>
          <w:rFonts w:eastAsia="Arial"/>
          <w:sz w:val="20"/>
        </w:rPr>
      </w:pPr>
      <w:r w:rsidRPr="00E25EEC">
        <w:rPr>
          <w:rFonts w:eastAsia="Arial"/>
          <w:sz w:val="20"/>
        </w:rPr>
        <w:t xml:space="preserve">*Os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 (TCU – Jurisprudência, sessões 29 e 30 de janeiro, 5 e 6 de fevereiro de 2019. Acórdão 183/2019 Plenário, Tomada de Contas Especial, Relator Ministro Benjamin </w:t>
      </w:r>
      <w:proofErr w:type="spellStart"/>
      <w:r w:rsidRPr="00E25EEC">
        <w:rPr>
          <w:rFonts w:eastAsia="Arial"/>
          <w:sz w:val="20"/>
        </w:rPr>
        <w:t>Zymler</w:t>
      </w:r>
      <w:proofErr w:type="spellEnd"/>
      <w:r w:rsidRPr="00E25EEC">
        <w:rPr>
          <w:rFonts w:eastAsia="Arial"/>
          <w:sz w:val="20"/>
        </w:rPr>
        <w:t>.)</w:t>
      </w:r>
    </w:p>
    <w:p w14:paraId="311D0837" w14:textId="77777777" w:rsidR="00526378" w:rsidRPr="00E25EEC" w:rsidRDefault="00526378" w:rsidP="00526378">
      <w:pPr>
        <w:pStyle w:val="Corpodetexto"/>
        <w:rPr>
          <w:rFonts w:eastAsia="Arial"/>
          <w:sz w:val="20"/>
        </w:rPr>
      </w:pPr>
    </w:p>
    <w:p w14:paraId="41D0EAEA" w14:textId="77777777" w:rsidR="00526378" w:rsidRPr="00E25EEC" w:rsidRDefault="00526378" w:rsidP="00526378">
      <w:pPr>
        <w:pStyle w:val="Corpodetexto"/>
        <w:rPr>
          <w:rFonts w:eastAsia="Arial"/>
          <w:sz w:val="20"/>
        </w:rPr>
      </w:pPr>
      <w:r w:rsidRPr="00E25EEC">
        <w:rPr>
          <w:rFonts w:eastAsia="Arial"/>
          <w:sz w:val="20"/>
        </w:rPr>
        <w:t xml:space="preserve">**O preço ofertado inclui todas as despesas incidentes, mão-de-obra, ônus e custos diretos e indiretos, inclusive os resultantes da incidência de quaisquer seguros, impostos, taxas, tributos, encargos sociais, administração, contribuições e obrigações decorrentes da legislação trabalhista, fiscal, previdenciária e comercial, contribuições </w:t>
      </w:r>
      <w:proofErr w:type="spellStart"/>
      <w:r w:rsidRPr="00E25EEC">
        <w:rPr>
          <w:rFonts w:eastAsia="Arial"/>
          <w:sz w:val="20"/>
        </w:rPr>
        <w:t>para-fiscais</w:t>
      </w:r>
      <w:proofErr w:type="spellEnd"/>
      <w:r w:rsidRPr="00E25EEC">
        <w:rPr>
          <w:rFonts w:eastAsia="Arial"/>
          <w:sz w:val="20"/>
        </w:rPr>
        <w:t>, transporte, garantia, bem como as relativas à legislação civil e demais despesas indispensáveis à perfeita execução do objeto.</w:t>
      </w:r>
    </w:p>
    <w:p w14:paraId="06D0F10C" w14:textId="77777777" w:rsidR="00526378" w:rsidRPr="00E25EEC" w:rsidRDefault="00526378" w:rsidP="00526378">
      <w:pPr>
        <w:pStyle w:val="Corpodetexto"/>
        <w:rPr>
          <w:rFonts w:eastAsia="Arial"/>
          <w:sz w:val="20"/>
        </w:rPr>
      </w:pPr>
    </w:p>
    <w:p w14:paraId="18BC0B44" w14:textId="77777777" w:rsidR="00526378" w:rsidRPr="00E25EEC" w:rsidRDefault="00526378" w:rsidP="00526378">
      <w:pPr>
        <w:pStyle w:val="Corpodetexto"/>
        <w:rPr>
          <w:rFonts w:eastAsia="Arial"/>
          <w:sz w:val="20"/>
        </w:rPr>
      </w:pPr>
      <w:r w:rsidRPr="00E25EEC">
        <w:rPr>
          <w:rFonts w:eastAsia="Arial"/>
          <w:sz w:val="20"/>
        </w:rPr>
        <w:t>***O prazo de validade desta proposta é de 60 (sessenta) dias, a contar da apresentação.</w:t>
      </w:r>
    </w:p>
    <w:p w14:paraId="0108E222" w14:textId="77777777" w:rsidR="00526378" w:rsidRPr="00E25EEC" w:rsidRDefault="00526378" w:rsidP="00526378">
      <w:pPr>
        <w:pStyle w:val="Corpodetexto"/>
        <w:rPr>
          <w:rFonts w:eastAsia="Arial"/>
          <w:sz w:val="20"/>
        </w:rPr>
      </w:pPr>
    </w:p>
    <w:p w14:paraId="4CD7EF31" w14:textId="77777777" w:rsidR="00526378" w:rsidRPr="00E25EEC" w:rsidRDefault="00526378" w:rsidP="00526378">
      <w:pPr>
        <w:pStyle w:val="Corpodetexto"/>
        <w:rPr>
          <w:rFonts w:eastAsia="Arial"/>
          <w:sz w:val="20"/>
        </w:rPr>
      </w:pPr>
      <w:r w:rsidRPr="00E25EEC">
        <w:rPr>
          <w:rFonts w:eastAsia="Arial"/>
          <w:sz w:val="20"/>
        </w:rPr>
        <w:t>****Declaramos conhecer integralmente as regras da dispensa constantes do Termo de Referência e do Aviso e aceitar, integralmente, todos os métodos e processos de inspeção, verificação e controle a serem adotados pelo Contratante.</w:t>
      </w:r>
    </w:p>
    <w:p w14:paraId="13001787" w14:textId="77777777" w:rsidR="00526378" w:rsidRPr="00E25EEC" w:rsidRDefault="00526378" w:rsidP="00526378">
      <w:pPr>
        <w:pStyle w:val="Corpodetexto"/>
        <w:rPr>
          <w:rFonts w:eastAsia="Arial"/>
          <w:sz w:val="20"/>
        </w:rPr>
      </w:pPr>
    </w:p>
    <w:p w14:paraId="05934421" w14:textId="77777777" w:rsidR="00526378" w:rsidRPr="00E25EEC" w:rsidRDefault="00526378" w:rsidP="00526378">
      <w:pPr>
        <w:pStyle w:val="Corpodetexto"/>
        <w:rPr>
          <w:rFonts w:eastAsia="Arial"/>
          <w:sz w:val="20"/>
        </w:rPr>
      </w:pPr>
    </w:p>
    <w:p w14:paraId="7DA94E4C" w14:textId="77777777" w:rsidR="00526378" w:rsidRPr="00E25EEC" w:rsidRDefault="00526378" w:rsidP="00526378">
      <w:pPr>
        <w:pStyle w:val="Corpodetexto"/>
        <w:rPr>
          <w:rFonts w:eastAsia="Arial"/>
          <w:sz w:val="20"/>
        </w:rPr>
      </w:pPr>
      <w:r w:rsidRPr="00E25EEC">
        <w:rPr>
          <w:rFonts w:eastAsia="Arial"/>
          <w:sz w:val="20"/>
        </w:rPr>
        <w:t>Data: ___/___/_______.</w:t>
      </w:r>
    </w:p>
    <w:p w14:paraId="632DAF2C" w14:textId="77777777" w:rsidR="00526378" w:rsidRPr="00E25EEC" w:rsidRDefault="00526378" w:rsidP="00526378">
      <w:pPr>
        <w:pStyle w:val="Corpodetexto"/>
        <w:rPr>
          <w:rFonts w:eastAsia="Arial"/>
          <w:sz w:val="20"/>
        </w:rPr>
      </w:pPr>
    </w:p>
    <w:p w14:paraId="6AA604AC" w14:textId="77777777" w:rsidR="00526378" w:rsidRPr="00E25EEC" w:rsidRDefault="00526378" w:rsidP="00526378">
      <w:pPr>
        <w:pStyle w:val="Corpodetexto"/>
        <w:rPr>
          <w:rFonts w:eastAsia="Arial"/>
          <w:sz w:val="20"/>
        </w:rPr>
      </w:pPr>
    </w:p>
    <w:p w14:paraId="7E0E2494" w14:textId="77777777" w:rsidR="00526378" w:rsidRPr="00E25EEC" w:rsidRDefault="00526378" w:rsidP="00526378">
      <w:pPr>
        <w:pStyle w:val="Corpodetexto"/>
        <w:rPr>
          <w:rFonts w:eastAsia="Arial"/>
          <w:sz w:val="20"/>
        </w:rPr>
      </w:pPr>
    </w:p>
    <w:p w14:paraId="7F9E49C2" w14:textId="77777777" w:rsidR="00526378" w:rsidRPr="00E25EEC" w:rsidRDefault="00526378" w:rsidP="00526378">
      <w:pPr>
        <w:pStyle w:val="Corpodetexto"/>
        <w:rPr>
          <w:rFonts w:eastAsia="Arial"/>
          <w:sz w:val="20"/>
        </w:rPr>
      </w:pPr>
      <w:r w:rsidRPr="00E25EEC">
        <w:rPr>
          <w:rFonts w:eastAsia="Arial"/>
          <w:sz w:val="20"/>
        </w:rPr>
        <w:t>____________________________________</w:t>
      </w:r>
    </w:p>
    <w:p w14:paraId="76808B63" w14:textId="77777777" w:rsidR="00526378" w:rsidRPr="00E25EEC" w:rsidRDefault="00526378" w:rsidP="00526378">
      <w:pPr>
        <w:rPr>
          <w:rFonts w:ascii="Times New Roman" w:hAnsi="Times New Roman" w:cs="Times New Roman"/>
          <w:sz w:val="20"/>
          <w:szCs w:val="20"/>
        </w:rPr>
      </w:pPr>
      <w:r w:rsidRPr="00E25EEC">
        <w:rPr>
          <w:rFonts w:ascii="Times New Roman" w:eastAsia="Arial" w:hAnsi="Times New Roman" w:cs="Times New Roman"/>
          <w:sz w:val="20"/>
          <w:szCs w:val="20"/>
        </w:rPr>
        <w:t>Assinatura do representante legal da empresa</w:t>
      </w:r>
    </w:p>
    <w:p w14:paraId="3C70552B" w14:textId="580310B8" w:rsidR="00526378" w:rsidRPr="00841A3B" w:rsidRDefault="00526378" w:rsidP="00526378">
      <w:pPr>
        <w:rPr>
          <w:rFonts w:ascii="Times New Roman" w:hAnsi="Times New Roman" w:cs="Times New Roman"/>
          <w:b/>
        </w:rPr>
      </w:pPr>
      <w:r>
        <w:rPr>
          <w:rFonts w:ascii="Times New Roman" w:hAnsi="Times New Roman" w:cs="Times New Roman"/>
          <w:b/>
        </w:rPr>
        <w:br w:type="page"/>
      </w:r>
      <w:bookmarkStart w:id="0" w:name="_GoBack"/>
      <w:bookmarkEnd w:id="0"/>
      <w:r w:rsidRPr="00841A3B">
        <w:rPr>
          <w:rFonts w:ascii="Times New Roman" w:hAnsi="Times New Roman" w:cs="Times New Roman"/>
          <w:b/>
        </w:rPr>
        <w:lastRenderedPageBreak/>
        <w:t xml:space="preserve">ANEXO </w:t>
      </w:r>
      <w:proofErr w:type="spellStart"/>
      <w:r w:rsidRPr="00841A3B">
        <w:rPr>
          <w:rFonts w:ascii="Times New Roman" w:hAnsi="Times New Roman" w:cs="Times New Roman"/>
          <w:b/>
        </w:rPr>
        <w:t>IV</w:t>
      </w:r>
      <w:proofErr w:type="spellEnd"/>
      <w:r w:rsidRPr="00841A3B">
        <w:rPr>
          <w:rFonts w:ascii="Times New Roman" w:hAnsi="Times New Roman" w:cs="Times New Roman"/>
          <w:b/>
        </w:rPr>
        <w:t xml:space="preserve"> - DECLARAÇÃO CONTENTO INFORMAÇÕES PARA FINS DE ASSINATURA DO CONTRATO E PAGAMENTO</w:t>
      </w:r>
    </w:p>
    <w:p w14:paraId="3C80245E" w14:textId="77777777" w:rsidR="00526378" w:rsidRPr="00841A3B" w:rsidRDefault="00526378" w:rsidP="00526378">
      <w:pPr>
        <w:spacing w:after="0" w:line="240" w:lineRule="auto"/>
        <w:ind w:right="78"/>
        <w:rPr>
          <w:rFonts w:ascii="Times New Roman" w:hAnsi="Times New Roman" w:cs="Times New Roman"/>
        </w:rPr>
      </w:pPr>
      <w:r w:rsidRPr="00841A3B">
        <w:rPr>
          <w:rFonts w:ascii="Times New Roman" w:hAnsi="Times New Roman" w:cs="Times New Roman"/>
        </w:rPr>
        <w:t>1 – DA EMPRESA PROPONENTE:</w:t>
      </w:r>
    </w:p>
    <w:p w14:paraId="1B000A82"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6B9FE754"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Nome empresarial: _____________________________________________________________________</w:t>
      </w:r>
      <w:r w:rsidRPr="00841A3B">
        <w:rPr>
          <w:rFonts w:ascii="Times New Roman" w:hAnsi="Times New Roman" w:cs="Times New Roman"/>
          <w:sz w:val="20"/>
        </w:rPr>
        <w:t xml:space="preserve"> </w:t>
      </w:r>
    </w:p>
    <w:p w14:paraId="707A7401"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24C1392F"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Rua: __________________________________________________________________ nº ____________</w:t>
      </w:r>
      <w:r w:rsidRPr="00841A3B">
        <w:rPr>
          <w:rFonts w:ascii="Times New Roman" w:hAnsi="Times New Roman" w:cs="Times New Roman"/>
          <w:sz w:val="20"/>
        </w:rPr>
        <w:t xml:space="preserve"> </w:t>
      </w:r>
    </w:p>
    <w:p w14:paraId="23BB8C6E"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6D070EF5"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Bairro: ___________</w:t>
      </w:r>
      <w:r>
        <w:rPr>
          <w:rFonts w:ascii="Times New Roman" w:hAnsi="Times New Roman" w:cs="Times New Roman"/>
        </w:rPr>
        <w:t>___</w:t>
      </w:r>
      <w:r w:rsidRPr="00841A3B">
        <w:rPr>
          <w:rFonts w:ascii="Times New Roman" w:hAnsi="Times New Roman" w:cs="Times New Roman"/>
        </w:rPr>
        <w:t>________________________________ CEP ____________________________</w:t>
      </w:r>
      <w:r w:rsidRPr="00841A3B">
        <w:rPr>
          <w:rFonts w:ascii="Times New Roman" w:hAnsi="Times New Roman" w:cs="Times New Roman"/>
          <w:sz w:val="20"/>
        </w:rPr>
        <w:t xml:space="preserve"> </w:t>
      </w:r>
    </w:p>
    <w:p w14:paraId="42D5B348"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1B4BA8C0"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Cidade ____________________________________ Estado _____________________________________</w:t>
      </w:r>
      <w:r w:rsidRPr="00841A3B">
        <w:rPr>
          <w:rFonts w:ascii="Times New Roman" w:hAnsi="Times New Roman" w:cs="Times New Roman"/>
          <w:sz w:val="20"/>
        </w:rPr>
        <w:t xml:space="preserve"> </w:t>
      </w:r>
    </w:p>
    <w:p w14:paraId="40958E30"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447CA95E"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CNPJ nº ______________________________________________________________________________</w:t>
      </w:r>
      <w:r w:rsidRPr="00841A3B">
        <w:rPr>
          <w:rFonts w:ascii="Times New Roman" w:hAnsi="Times New Roman" w:cs="Times New Roman"/>
          <w:sz w:val="20"/>
        </w:rPr>
        <w:t xml:space="preserve"> </w:t>
      </w:r>
    </w:p>
    <w:p w14:paraId="7D7A647F"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5B6E44CF"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Inscrição Estadual nº _______________ Inscrição Municipal/ISS (alvará) nº _______________________</w:t>
      </w:r>
      <w:r w:rsidRPr="00841A3B">
        <w:rPr>
          <w:rFonts w:ascii="Times New Roman" w:hAnsi="Times New Roman" w:cs="Times New Roman"/>
          <w:sz w:val="20"/>
        </w:rPr>
        <w:t xml:space="preserve"> </w:t>
      </w:r>
    </w:p>
    <w:p w14:paraId="3052AFF6"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6F354662"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Telefone ______</w:t>
      </w:r>
      <w:r>
        <w:rPr>
          <w:rFonts w:ascii="Times New Roman" w:hAnsi="Times New Roman" w:cs="Times New Roman"/>
        </w:rPr>
        <w:t>________</w:t>
      </w:r>
      <w:r w:rsidRPr="00841A3B">
        <w:rPr>
          <w:rFonts w:ascii="Times New Roman" w:hAnsi="Times New Roman" w:cs="Times New Roman"/>
        </w:rPr>
        <w:t>_______ Correio eletrônico_________________________________________</w:t>
      </w:r>
      <w:r w:rsidRPr="00841A3B">
        <w:rPr>
          <w:rFonts w:ascii="Times New Roman" w:hAnsi="Times New Roman" w:cs="Times New Roman"/>
          <w:sz w:val="20"/>
        </w:rPr>
        <w:t xml:space="preserve"> </w:t>
      </w:r>
    </w:p>
    <w:p w14:paraId="69DA0B85"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6CF8D923"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Conta Corrente nº _______________________ Agência _______________ Banco ___________________</w:t>
      </w:r>
    </w:p>
    <w:p w14:paraId="21AEFC2B" w14:textId="77777777" w:rsidR="00526378" w:rsidRPr="00841A3B" w:rsidRDefault="00526378" w:rsidP="00526378">
      <w:pPr>
        <w:spacing w:after="0" w:line="240" w:lineRule="auto"/>
        <w:rPr>
          <w:rFonts w:ascii="Times New Roman" w:hAnsi="Times New Roman" w:cs="Times New Roman"/>
        </w:rPr>
      </w:pPr>
    </w:p>
    <w:p w14:paraId="510CB930" w14:textId="77777777" w:rsidR="00526378" w:rsidRDefault="00526378" w:rsidP="00526378">
      <w:pPr>
        <w:spacing w:after="0" w:line="240" w:lineRule="auto"/>
        <w:ind w:right="78"/>
        <w:rPr>
          <w:rFonts w:ascii="Times New Roman" w:hAnsi="Times New Roman" w:cs="Times New Roman"/>
        </w:rPr>
      </w:pPr>
    </w:p>
    <w:p w14:paraId="70294FC9" w14:textId="77777777" w:rsidR="00526378" w:rsidRPr="00841A3B" w:rsidRDefault="00526378" w:rsidP="00526378">
      <w:pPr>
        <w:spacing w:after="0" w:line="240" w:lineRule="auto"/>
        <w:ind w:right="78"/>
        <w:rPr>
          <w:rFonts w:ascii="Times New Roman" w:hAnsi="Times New Roman" w:cs="Times New Roman"/>
        </w:rPr>
      </w:pPr>
      <w:r w:rsidRPr="00841A3B">
        <w:rPr>
          <w:rFonts w:ascii="Times New Roman" w:hAnsi="Times New Roman" w:cs="Times New Roman"/>
        </w:rPr>
        <w:t>2- DO REPRESENTANTE LEGAL AUTORIZADO PARA ASSINATURA DO CONTRATO:</w:t>
      </w:r>
    </w:p>
    <w:p w14:paraId="7BE6BAB1"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5D950F10"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Nome ________________________________________________________________________________</w:t>
      </w:r>
      <w:r w:rsidRPr="00841A3B">
        <w:rPr>
          <w:rFonts w:ascii="Times New Roman" w:hAnsi="Times New Roman" w:cs="Times New Roman"/>
          <w:sz w:val="20"/>
        </w:rPr>
        <w:t xml:space="preserve"> </w:t>
      </w:r>
    </w:p>
    <w:p w14:paraId="3A6FAEE8"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6995C8CE"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Função _______________________________________________________________________________</w:t>
      </w:r>
      <w:r w:rsidRPr="00841A3B">
        <w:rPr>
          <w:rFonts w:ascii="Times New Roman" w:hAnsi="Times New Roman" w:cs="Times New Roman"/>
          <w:sz w:val="20"/>
        </w:rPr>
        <w:t xml:space="preserve"> </w:t>
      </w:r>
    </w:p>
    <w:p w14:paraId="32456E77"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2CAB86BA"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RG nº _____________________</w:t>
      </w:r>
      <w:proofErr w:type="gramStart"/>
      <w:r w:rsidRPr="00841A3B">
        <w:rPr>
          <w:rFonts w:ascii="Times New Roman" w:hAnsi="Times New Roman" w:cs="Times New Roman"/>
        </w:rPr>
        <w:t>_  Órgão</w:t>
      </w:r>
      <w:proofErr w:type="gramEnd"/>
      <w:r w:rsidRPr="00841A3B">
        <w:rPr>
          <w:rFonts w:ascii="Times New Roman" w:hAnsi="Times New Roman" w:cs="Times New Roman"/>
        </w:rPr>
        <w:t xml:space="preserve"> emissor _______________</w:t>
      </w:r>
      <w:r w:rsidRPr="00841A3B">
        <w:rPr>
          <w:rFonts w:ascii="Times New Roman" w:hAnsi="Times New Roman" w:cs="Times New Roman"/>
          <w:sz w:val="20"/>
        </w:rPr>
        <w:t xml:space="preserve"> </w:t>
      </w:r>
      <w:r w:rsidRPr="00841A3B">
        <w:rPr>
          <w:rFonts w:ascii="Times New Roman" w:hAnsi="Times New Roman" w:cs="Times New Roman"/>
        </w:rPr>
        <w:t>CPF __________________________</w:t>
      </w:r>
      <w:r w:rsidRPr="00841A3B">
        <w:rPr>
          <w:rFonts w:ascii="Times New Roman" w:hAnsi="Times New Roman" w:cs="Times New Roman"/>
          <w:sz w:val="20"/>
        </w:rPr>
        <w:t xml:space="preserve"> </w:t>
      </w:r>
    </w:p>
    <w:p w14:paraId="4B5C4996"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2E7FEC4A"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Rua ________________________________________________________ nº _______________________</w:t>
      </w:r>
      <w:r w:rsidRPr="00841A3B">
        <w:rPr>
          <w:rFonts w:ascii="Times New Roman" w:hAnsi="Times New Roman" w:cs="Times New Roman"/>
          <w:sz w:val="20"/>
        </w:rPr>
        <w:t xml:space="preserve"> </w:t>
      </w:r>
    </w:p>
    <w:p w14:paraId="7C98A2D4"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06AB97F4"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Bairro ____________________ Complemento _______________ Cidade __________________________</w:t>
      </w:r>
      <w:r w:rsidRPr="00841A3B">
        <w:rPr>
          <w:rFonts w:ascii="Times New Roman" w:hAnsi="Times New Roman" w:cs="Times New Roman"/>
          <w:sz w:val="20"/>
        </w:rPr>
        <w:t xml:space="preserve"> </w:t>
      </w:r>
    </w:p>
    <w:p w14:paraId="7FF125B5"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61408830"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Estado ___________________________ CEP ___________________ Telefone _________</w:t>
      </w:r>
      <w:r>
        <w:rPr>
          <w:rFonts w:ascii="Times New Roman" w:hAnsi="Times New Roman" w:cs="Times New Roman"/>
        </w:rPr>
        <w:t>______</w:t>
      </w:r>
      <w:r w:rsidRPr="00841A3B">
        <w:rPr>
          <w:rFonts w:ascii="Times New Roman" w:hAnsi="Times New Roman" w:cs="Times New Roman"/>
        </w:rPr>
        <w:t>_____</w:t>
      </w:r>
      <w:r w:rsidRPr="00841A3B">
        <w:rPr>
          <w:rFonts w:ascii="Times New Roman" w:hAnsi="Times New Roman" w:cs="Times New Roman"/>
          <w:sz w:val="20"/>
        </w:rPr>
        <w:t xml:space="preserve"> </w:t>
      </w:r>
    </w:p>
    <w:p w14:paraId="03B587F6" w14:textId="77777777" w:rsidR="00526378" w:rsidRPr="00841A3B" w:rsidRDefault="00526378" w:rsidP="00526378">
      <w:pPr>
        <w:spacing w:after="0" w:line="240" w:lineRule="auto"/>
        <w:rPr>
          <w:rFonts w:ascii="Times New Roman" w:hAnsi="Times New Roman" w:cs="Times New Roman"/>
        </w:rPr>
      </w:pPr>
      <w:r w:rsidRPr="00841A3B">
        <w:rPr>
          <w:rFonts w:ascii="Times New Roman" w:hAnsi="Times New Roman" w:cs="Times New Roman"/>
        </w:rPr>
        <w:t xml:space="preserve"> </w:t>
      </w:r>
    </w:p>
    <w:p w14:paraId="662D98C5" w14:textId="77777777" w:rsidR="00526378" w:rsidRPr="00841A3B" w:rsidRDefault="00526378" w:rsidP="00526378">
      <w:pPr>
        <w:spacing w:after="0" w:line="240" w:lineRule="auto"/>
        <w:ind w:right="81"/>
        <w:rPr>
          <w:rFonts w:ascii="Times New Roman" w:hAnsi="Times New Roman" w:cs="Times New Roman"/>
        </w:rPr>
      </w:pPr>
      <w:r w:rsidRPr="00841A3B">
        <w:rPr>
          <w:rFonts w:ascii="Times New Roman" w:hAnsi="Times New Roman" w:cs="Times New Roman"/>
        </w:rPr>
        <w:t>Correio eletrônico ______________________________________________________________________</w:t>
      </w:r>
      <w:r w:rsidRPr="00841A3B">
        <w:rPr>
          <w:rFonts w:ascii="Times New Roman" w:hAnsi="Times New Roman" w:cs="Times New Roman"/>
          <w:sz w:val="20"/>
        </w:rPr>
        <w:t xml:space="preserve"> </w:t>
      </w:r>
    </w:p>
    <w:p w14:paraId="7E4AA471" w14:textId="77777777" w:rsidR="00526378" w:rsidRPr="00841A3B" w:rsidRDefault="00526378" w:rsidP="00526378">
      <w:pPr>
        <w:spacing w:after="0" w:line="240" w:lineRule="auto"/>
        <w:ind w:right="607"/>
        <w:jc w:val="right"/>
        <w:rPr>
          <w:rFonts w:ascii="Times New Roman" w:hAnsi="Times New Roman" w:cs="Times New Roman"/>
        </w:rPr>
      </w:pPr>
      <w:r w:rsidRPr="00841A3B">
        <w:rPr>
          <w:rFonts w:ascii="Times New Roman" w:hAnsi="Times New Roman" w:cs="Times New Roman"/>
        </w:rPr>
        <w:t xml:space="preserve"> </w:t>
      </w:r>
    </w:p>
    <w:p w14:paraId="10936BF4" w14:textId="77777777" w:rsidR="00526378" w:rsidRPr="00841A3B" w:rsidRDefault="00526378" w:rsidP="00526378">
      <w:pPr>
        <w:spacing w:after="0" w:line="240" w:lineRule="auto"/>
        <w:ind w:right="607"/>
        <w:jc w:val="right"/>
        <w:rPr>
          <w:rFonts w:ascii="Times New Roman" w:hAnsi="Times New Roman" w:cs="Times New Roman"/>
        </w:rPr>
      </w:pPr>
      <w:r w:rsidRPr="00841A3B">
        <w:rPr>
          <w:rFonts w:ascii="Times New Roman" w:hAnsi="Times New Roman" w:cs="Times New Roman"/>
        </w:rPr>
        <w:t xml:space="preserve"> </w:t>
      </w:r>
    </w:p>
    <w:p w14:paraId="02A12E82" w14:textId="77777777" w:rsidR="00526378" w:rsidRPr="00841A3B" w:rsidRDefault="00526378" w:rsidP="00526378">
      <w:pPr>
        <w:spacing w:after="0" w:line="240" w:lineRule="auto"/>
        <w:ind w:right="644"/>
        <w:jc w:val="right"/>
        <w:rPr>
          <w:rFonts w:ascii="Times New Roman" w:hAnsi="Times New Roman" w:cs="Times New Roman"/>
        </w:rPr>
      </w:pPr>
    </w:p>
    <w:p w14:paraId="7C81F3E9" w14:textId="77777777" w:rsidR="00526378" w:rsidRPr="00841A3B" w:rsidRDefault="00526378" w:rsidP="00526378">
      <w:pPr>
        <w:spacing w:after="0" w:line="240" w:lineRule="auto"/>
        <w:ind w:right="644"/>
        <w:jc w:val="right"/>
        <w:rPr>
          <w:rFonts w:ascii="Times New Roman" w:hAnsi="Times New Roman" w:cs="Times New Roman"/>
        </w:rPr>
      </w:pPr>
      <w:r w:rsidRPr="00841A3B">
        <w:rPr>
          <w:rFonts w:ascii="Times New Roman" w:hAnsi="Times New Roman" w:cs="Times New Roman"/>
        </w:rPr>
        <w:t>Local e data ______/______/_______/2025.</w:t>
      </w:r>
      <w:r w:rsidRPr="00841A3B">
        <w:rPr>
          <w:rFonts w:ascii="Times New Roman" w:hAnsi="Times New Roman" w:cs="Times New Roman"/>
          <w:sz w:val="24"/>
        </w:rPr>
        <w:t xml:space="preserve"> </w:t>
      </w:r>
    </w:p>
    <w:p w14:paraId="207724D0" w14:textId="77777777" w:rsidR="00526378" w:rsidRPr="00841A3B" w:rsidRDefault="00526378" w:rsidP="00526378">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14:paraId="15CC1103" w14:textId="77777777" w:rsidR="00526378" w:rsidRPr="00841A3B" w:rsidRDefault="00526378" w:rsidP="00526378">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14:paraId="50B56493" w14:textId="77777777" w:rsidR="00526378" w:rsidRPr="00841A3B" w:rsidRDefault="00526378" w:rsidP="00526378">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14:paraId="59E035FD" w14:textId="77777777" w:rsidR="00526378" w:rsidRPr="00841A3B" w:rsidRDefault="00526378" w:rsidP="00526378">
      <w:pPr>
        <w:spacing w:after="0" w:line="240" w:lineRule="auto"/>
        <w:ind w:right="43"/>
        <w:jc w:val="center"/>
        <w:rPr>
          <w:rFonts w:ascii="Times New Roman" w:hAnsi="Times New Roman" w:cs="Times New Roman"/>
        </w:rPr>
      </w:pPr>
      <w:r w:rsidRPr="00841A3B">
        <w:rPr>
          <w:rFonts w:ascii="Times New Roman" w:hAnsi="Times New Roman" w:cs="Times New Roman"/>
        </w:rPr>
        <w:t xml:space="preserve"> </w:t>
      </w:r>
    </w:p>
    <w:p w14:paraId="09841BE8" w14:textId="77777777" w:rsidR="00526378" w:rsidRPr="00841A3B" w:rsidRDefault="00526378" w:rsidP="00526378">
      <w:pPr>
        <w:spacing w:after="0" w:line="240" w:lineRule="auto"/>
        <w:ind w:right="99"/>
        <w:jc w:val="center"/>
        <w:rPr>
          <w:rFonts w:ascii="Times New Roman" w:hAnsi="Times New Roman" w:cs="Times New Roman"/>
        </w:rPr>
      </w:pPr>
      <w:r w:rsidRPr="00841A3B">
        <w:rPr>
          <w:rFonts w:ascii="Times New Roman" w:hAnsi="Times New Roman" w:cs="Times New Roman"/>
        </w:rPr>
        <w:t>Assinatura e Identificação do</w:t>
      </w:r>
      <w:r w:rsidRPr="00841A3B">
        <w:rPr>
          <w:rFonts w:ascii="Times New Roman" w:hAnsi="Times New Roman" w:cs="Times New Roman"/>
          <w:sz w:val="20"/>
        </w:rPr>
        <w:t xml:space="preserve"> </w:t>
      </w:r>
    </w:p>
    <w:p w14:paraId="5D2F708A" w14:textId="622E5183" w:rsidR="00526378" w:rsidRPr="00565E27" w:rsidRDefault="00526378" w:rsidP="00526378">
      <w:pPr>
        <w:spacing w:after="0" w:line="240" w:lineRule="auto"/>
        <w:ind w:right="95"/>
        <w:jc w:val="center"/>
        <w:rPr>
          <w:rFonts w:ascii="Arial" w:hAnsi="Arial" w:cs="Arial"/>
          <w:b/>
          <w:sz w:val="24"/>
          <w:szCs w:val="24"/>
        </w:rPr>
      </w:pPr>
      <w:r w:rsidRPr="00841A3B">
        <w:rPr>
          <w:rFonts w:ascii="Times New Roman" w:hAnsi="Times New Roman" w:cs="Times New Roman"/>
        </w:rPr>
        <w:t>Responsável Legal e da Empresa</w:t>
      </w:r>
      <w:r w:rsidRPr="00841A3B">
        <w:rPr>
          <w:rFonts w:ascii="Times New Roman" w:hAnsi="Times New Roman" w:cs="Times New Roman"/>
          <w:sz w:val="20"/>
        </w:rPr>
        <w:t xml:space="preserve"> </w:t>
      </w:r>
    </w:p>
    <w:sectPr w:rsidR="00526378" w:rsidRPr="00565E27" w:rsidSect="00526378">
      <w:headerReference w:type="default" r:id="rId8"/>
      <w:footerReference w:type="default" r:id="rId9"/>
      <w:pgSz w:w="11906" w:h="16838"/>
      <w:pgMar w:top="1418" w:right="680" w:bottom="1418" w:left="170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0F3F3" w14:textId="77777777" w:rsidR="000D420E" w:rsidRDefault="000D420E" w:rsidP="008A668D">
      <w:pPr>
        <w:spacing w:after="0" w:line="240" w:lineRule="auto"/>
      </w:pPr>
      <w:r>
        <w:separator/>
      </w:r>
    </w:p>
  </w:endnote>
  <w:endnote w:type="continuationSeparator" w:id="0">
    <w:p w14:paraId="25BB11D8" w14:textId="77777777" w:rsidR="000D420E" w:rsidRDefault="000D420E" w:rsidP="008A6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5ED91" w14:textId="77777777" w:rsidR="008A668D" w:rsidRDefault="008A668D" w:rsidP="008A668D">
    <w:pPr>
      <w:pStyle w:val="Rodap"/>
      <w:jc w:val="right"/>
      <w:rPr>
        <w:rFonts w:asciiTheme="majorHAnsi" w:eastAsiaTheme="majorEastAsia" w:hAnsiTheme="majorHAnsi" w:cstheme="majorBidi"/>
        <w:b/>
        <w:sz w:val="20"/>
        <w:szCs w:val="20"/>
      </w:rPr>
    </w:pPr>
    <w:r>
      <w:rPr>
        <w:rFonts w:asciiTheme="majorHAnsi" w:eastAsiaTheme="majorEastAsia" w:hAnsiTheme="majorHAnsi" w:cstheme="majorBidi"/>
        <w:b/>
        <w:sz w:val="20"/>
        <w:szCs w:val="20"/>
      </w:rPr>
      <w:t>_____________________________________________________________________________________</w:t>
    </w:r>
  </w:p>
  <w:p w14:paraId="3DB7A520" w14:textId="77777777" w:rsidR="008A668D" w:rsidRDefault="008A668D" w:rsidP="008A668D">
    <w:pPr>
      <w:pStyle w:val="Rodap"/>
      <w:jc w:val="right"/>
      <w:rPr>
        <w:rFonts w:asciiTheme="majorHAnsi" w:eastAsiaTheme="majorEastAsia" w:hAnsiTheme="majorHAnsi" w:cstheme="majorBidi"/>
        <w:b/>
        <w:sz w:val="20"/>
        <w:szCs w:val="20"/>
      </w:rPr>
    </w:pPr>
    <w:r w:rsidRPr="008A668D">
      <w:rPr>
        <w:rFonts w:asciiTheme="majorHAnsi" w:eastAsiaTheme="majorEastAsia" w:hAnsiTheme="majorHAnsi" w:cstheme="majorBidi"/>
        <w:b/>
        <w:sz w:val="20"/>
        <w:szCs w:val="20"/>
      </w:rPr>
      <w:t xml:space="preserve">~ </w:t>
    </w:r>
    <w:r w:rsidRPr="008A668D">
      <w:rPr>
        <w:rFonts w:eastAsiaTheme="minorEastAsia"/>
        <w:b/>
        <w:sz w:val="20"/>
        <w:szCs w:val="20"/>
      </w:rPr>
      <w:fldChar w:fldCharType="begin"/>
    </w:r>
    <w:r w:rsidRPr="008A668D">
      <w:rPr>
        <w:b/>
        <w:sz w:val="20"/>
        <w:szCs w:val="20"/>
      </w:rPr>
      <w:instrText>PAGE    \* MERGEFORMAT</w:instrText>
    </w:r>
    <w:r w:rsidRPr="008A668D">
      <w:rPr>
        <w:rFonts w:eastAsiaTheme="minorEastAsia"/>
        <w:b/>
        <w:sz w:val="20"/>
        <w:szCs w:val="20"/>
      </w:rPr>
      <w:fldChar w:fldCharType="separate"/>
    </w:r>
    <w:r w:rsidR="00A26F24" w:rsidRPr="00A26F24">
      <w:rPr>
        <w:rFonts w:asciiTheme="majorHAnsi" w:eastAsiaTheme="majorEastAsia" w:hAnsiTheme="majorHAnsi" w:cstheme="majorBidi"/>
        <w:b/>
        <w:noProof/>
        <w:sz w:val="20"/>
        <w:szCs w:val="20"/>
      </w:rPr>
      <w:t>20</w:t>
    </w:r>
    <w:r w:rsidRPr="008A668D">
      <w:rPr>
        <w:rFonts w:asciiTheme="majorHAnsi" w:eastAsiaTheme="majorEastAsia" w:hAnsiTheme="majorHAnsi" w:cstheme="majorBidi"/>
        <w:b/>
        <w:sz w:val="20"/>
        <w:szCs w:val="20"/>
      </w:rPr>
      <w:fldChar w:fldCharType="end"/>
    </w:r>
    <w:r w:rsidRPr="008A668D">
      <w:rPr>
        <w:rFonts w:asciiTheme="majorHAnsi" w:eastAsiaTheme="majorEastAsia" w:hAnsiTheme="majorHAnsi" w:cstheme="majorBidi"/>
        <w:b/>
        <w:sz w:val="20"/>
        <w:szCs w:val="20"/>
      </w:rPr>
      <w:t xml:space="preserve"> ~</w:t>
    </w:r>
  </w:p>
  <w:p w14:paraId="4946811C" w14:textId="77777777" w:rsidR="008A668D" w:rsidRPr="008A668D" w:rsidRDefault="008A668D">
    <w:pPr>
      <w:pStyle w:val="Rodap"/>
      <w:rPr>
        <w:sz w:val="20"/>
        <w:szCs w:val="20"/>
      </w:rPr>
    </w:pPr>
    <w:r w:rsidRPr="008A668D">
      <w:rPr>
        <w:sz w:val="20"/>
        <w:szCs w:val="20"/>
      </w:rPr>
      <w:t>Secretaria Municipal de Governo</w:t>
    </w:r>
  </w:p>
  <w:p w14:paraId="30D3E9C3" w14:textId="77777777" w:rsidR="008A668D" w:rsidRPr="008A668D" w:rsidRDefault="008A668D">
    <w:pPr>
      <w:pStyle w:val="Rodap"/>
      <w:rPr>
        <w:sz w:val="20"/>
        <w:szCs w:val="20"/>
      </w:rPr>
    </w:pPr>
    <w:r w:rsidRPr="008A668D">
      <w:rPr>
        <w:sz w:val="20"/>
        <w:szCs w:val="20"/>
      </w:rPr>
      <w:t>Praça Ary Parreiras SN – Centro – Miracema/RJ – CEP: 28460-000</w:t>
    </w:r>
  </w:p>
  <w:p w14:paraId="4CBBA878" w14:textId="77777777" w:rsidR="008A668D" w:rsidRPr="008A668D" w:rsidRDefault="008A668D">
    <w:pPr>
      <w:pStyle w:val="Rodap"/>
      <w:rPr>
        <w:sz w:val="20"/>
        <w:szCs w:val="20"/>
      </w:rPr>
    </w:pPr>
    <w:r w:rsidRPr="008A668D">
      <w:rPr>
        <w:sz w:val="20"/>
        <w:szCs w:val="20"/>
      </w:rPr>
      <w:t>governo@miracema.rj.gov.br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EE12A" w14:textId="77777777" w:rsidR="000D420E" w:rsidRDefault="000D420E" w:rsidP="008A668D">
      <w:pPr>
        <w:spacing w:after="0" w:line="240" w:lineRule="auto"/>
      </w:pPr>
      <w:r>
        <w:separator/>
      </w:r>
    </w:p>
  </w:footnote>
  <w:footnote w:type="continuationSeparator" w:id="0">
    <w:p w14:paraId="013459F2" w14:textId="77777777" w:rsidR="000D420E" w:rsidRDefault="000D420E" w:rsidP="008A6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4805F" w14:textId="77777777" w:rsidR="008A668D" w:rsidRDefault="008A668D" w:rsidP="008A668D">
    <w:pPr>
      <w:pStyle w:val="Cabealho"/>
      <w:ind w:left="3686"/>
    </w:pPr>
  </w:p>
  <w:p w14:paraId="6F0D92E7" w14:textId="77777777" w:rsidR="008A668D" w:rsidRPr="008A668D" w:rsidRDefault="008A668D" w:rsidP="008A668D">
    <w:pPr>
      <w:pStyle w:val="Cabealho"/>
      <w:ind w:left="3686"/>
      <w:rPr>
        <w:b/>
        <w:sz w:val="28"/>
        <w:szCs w:val="28"/>
      </w:rPr>
    </w:pPr>
    <w:r w:rsidRPr="008A668D">
      <w:rPr>
        <w:b/>
        <w:noProof/>
        <w:sz w:val="28"/>
        <w:szCs w:val="28"/>
        <w:lang w:eastAsia="pt-BR"/>
      </w:rPr>
      <w:drawing>
        <wp:anchor distT="0" distB="0" distL="114300" distR="114300" simplePos="0" relativeHeight="251658240" behindDoc="1" locked="0" layoutInCell="1" allowOverlap="1" wp14:anchorId="6C3E28D6" wp14:editId="27B17DD9">
          <wp:simplePos x="0" y="0"/>
          <wp:positionH relativeFrom="column">
            <wp:posOffset>-62976</wp:posOffset>
          </wp:positionH>
          <wp:positionV relativeFrom="paragraph">
            <wp:posOffset>-235364</wp:posOffset>
          </wp:positionV>
          <wp:extent cx="2326143" cy="1016276"/>
          <wp:effectExtent l="0" t="0" r="0" b="0"/>
          <wp:wrapNone/>
          <wp:docPr id="3" name="Imagem 2"/>
          <wp:cNvGraphicFramePr/>
          <a:graphic xmlns:a="http://schemas.openxmlformats.org/drawingml/2006/main">
            <a:graphicData uri="http://schemas.openxmlformats.org/drawingml/2006/picture">
              <pic:pic xmlns:pic="http://schemas.openxmlformats.org/drawingml/2006/picture">
                <pic:nvPicPr>
                  <pic:cNvPr id="3" name="Image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6143" cy="10162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68D">
      <w:rPr>
        <w:b/>
        <w:sz w:val="28"/>
        <w:szCs w:val="28"/>
      </w:rPr>
      <w:t>MUNICÍPIO DE MIRACEMA</w:t>
    </w:r>
  </w:p>
  <w:p w14:paraId="76C99250" w14:textId="77777777" w:rsidR="008A668D" w:rsidRPr="008A668D" w:rsidRDefault="008A668D" w:rsidP="008A668D">
    <w:pPr>
      <w:pStyle w:val="Cabealho"/>
      <w:ind w:left="3686"/>
      <w:rPr>
        <w:b/>
        <w:sz w:val="28"/>
        <w:szCs w:val="28"/>
      </w:rPr>
    </w:pPr>
    <w:r w:rsidRPr="008A668D">
      <w:rPr>
        <w:b/>
        <w:sz w:val="28"/>
        <w:szCs w:val="28"/>
      </w:rPr>
      <w:t>ESTADO DO RIO DE JANEIRO</w:t>
    </w:r>
  </w:p>
  <w:p w14:paraId="2DFF0492" w14:textId="77777777" w:rsidR="008A668D" w:rsidRPr="008A668D" w:rsidRDefault="008A668D" w:rsidP="008A668D">
    <w:pPr>
      <w:pStyle w:val="Cabealho"/>
      <w:ind w:left="3686"/>
      <w:rPr>
        <w:b/>
        <w:sz w:val="28"/>
        <w:szCs w:val="28"/>
      </w:rPr>
    </w:pPr>
    <w:r w:rsidRPr="008A668D">
      <w:rPr>
        <w:b/>
        <w:sz w:val="28"/>
        <w:szCs w:val="28"/>
      </w:rPr>
      <w:t>SECRETARIA MUNICIPAL DE GOVERNO</w:t>
    </w:r>
  </w:p>
  <w:p w14:paraId="2B5F121B" w14:textId="77777777" w:rsidR="008A668D" w:rsidRDefault="008A668D" w:rsidP="008A668D">
    <w:pPr>
      <w:pStyle w:val="Cabealho"/>
      <w:ind w:left="3686"/>
    </w:pPr>
  </w:p>
  <w:p w14:paraId="79467111" w14:textId="77777777" w:rsidR="008A668D" w:rsidRDefault="008A668D" w:rsidP="008A668D">
    <w:pPr>
      <w:pStyle w:val="Cabealho"/>
    </w:pPr>
    <w:r>
      <w:t>_____________________________________________________________________________</w:t>
    </w:r>
  </w:p>
  <w:p w14:paraId="1E6CA286" w14:textId="77777777" w:rsidR="008A668D" w:rsidRDefault="008A668D" w:rsidP="008A668D">
    <w:pPr>
      <w:pStyle w:val="Cabealho"/>
      <w:ind w:left="368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46CD1"/>
    <w:multiLevelType w:val="hybridMultilevel"/>
    <w:tmpl w:val="EC4CE0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F750DC1"/>
    <w:multiLevelType w:val="hybridMultilevel"/>
    <w:tmpl w:val="CBD68D2C"/>
    <w:lvl w:ilvl="0" w:tplc="468CF8D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CA17534"/>
    <w:multiLevelType w:val="multilevel"/>
    <w:tmpl w:val="7034F0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rPr>
        <w:b/>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D3"/>
    <w:rsid w:val="00020EC1"/>
    <w:rsid w:val="00092A83"/>
    <w:rsid w:val="000B2084"/>
    <w:rsid w:val="000D420E"/>
    <w:rsid w:val="000F213F"/>
    <w:rsid w:val="0013524A"/>
    <w:rsid w:val="001C1E9A"/>
    <w:rsid w:val="00280408"/>
    <w:rsid w:val="00281161"/>
    <w:rsid w:val="002F3EBC"/>
    <w:rsid w:val="00376F9F"/>
    <w:rsid w:val="00384D50"/>
    <w:rsid w:val="003D7A18"/>
    <w:rsid w:val="004603DC"/>
    <w:rsid w:val="0049411A"/>
    <w:rsid w:val="004B75D9"/>
    <w:rsid w:val="004D2320"/>
    <w:rsid w:val="004D7F13"/>
    <w:rsid w:val="004E05DF"/>
    <w:rsid w:val="0050154B"/>
    <w:rsid w:val="00526378"/>
    <w:rsid w:val="00565E27"/>
    <w:rsid w:val="005B6840"/>
    <w:rsid w:val="00652901"/>
    <w:rsid w:val="00741386"/>
    <w:rsid w:val="00757392"/>
    <w:rsid w:val="00761BC7"/>
    <w:rsid w:val="007C4060"/>
    <w:rsid w:val="007D76A5"/>
    <w:rsid w:val="007F60A5"/>
    <w:rsid w:val="008005BF"/>
    <w:rsid w:val="0084165F"/>
    <w:rsid w:val="00861730"/>
    <w:rsid w:val="0087196D"/>
    <w:rsid w:val="00885DBF"/>
    <w:rsid w:val="008A668D"/>
    <w:rsid w:val="009327B4"/>
    <w:rsid w:val="00956A4D"/>
    <w:rsid w:val="00976E46"/>
    <w:rsid w:val="00997948"/>
    <w:rsid w:val="009A2F6B"/>
    <w:rsid w:val="009D41F7"/>
    <w:rsid w:val="00A26F24"/>
    <w:rsid w:val="00AF7E61"/>
    <w:rsid w:val="00B26CC6"/>
    <w:rsid w:val="00B72715"/>
    <w:rsid w:val="00BA7BE8"/>
    <w:rsid w:val="00BC549A"/>
    <w:rsid w:val="00C4584A"/>
    <w:rsid w:val="00C97B12"/>
    <w:rsid w:val="00CB16D3"/>
    <w:rsid w:val="00CD0A7A"/>
    <w:rsid w:val="00D66234"/>
    <w:rsid w:val="00DA3014"/>
    <w:rsid w:val="00DB051E"/>
    <w:rsid w:val="00DC59EE"/>
    <w:rsid w:val="00DF6B13"/>
    <w:rsid w:val="00E567F2"/>
    <w:rsid w:val="00E7428B"/>
    <w:rsid w:val="00F02329"/>
    <w:rsid w:val="00F55A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6F8E2"/>
  <w15:chartTrackingRefBased/>
  <w15:docId w15:val="{0F93732E-193B-4143-8314-3358F1ED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har"/>
    <w:uiPriority w:val="9"/>
    <w:unhideWhenUsed/>
    <w:qFormat/>
    <w:rsid w:val="00BC549A"/>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B16D3"/>
    <w:pPr>
      <w:ind w:left="720"/>
      <w:contextualSpacing/>
    </w:pPr>
  </w:style>
  <w:style w:type="character" w:styleId="Hyperlink">
    <w:name w:val="Hyperlink"/>
    <w:basedOn w:val="Fontepargpadro"/>
    <w:uiPriority w:val="99"/>
    <w:unhideWhenUsed/>
    <w:rsid w:val="00CB16D3"/>
    <w:rPr>
      <w:color w:val="0563C1" w:themeColor="hyperlink"/>
      <w:u w:val="single"/>
    </w:rPr>
  </w:style>
  <w:style w:type="table" w:styleId="Tabelacomgrade">
    <w:name w:val="Table Grid"/>
    <w:basedOn w:val="Tabelanormal"/>
    <w:uiPriority w:val="39"/>
    <w:rsid w:val="00B72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BC549A"/>
    <w:rPr>
      <w:rFonts w:asciiTheme="majorHAnsi" w:eastAsiaTheme="majorEastAsia" w:hAnsiTheme="majorHAnsi" w:cstheme="majorBidi"/>
      <w:b/>
      <w:bCs/>
      <w:color w:val="5B9BD5" w:themeColor="accent1"/>
      <w:sz w:val="26"/>
      <w:szCs w:val="26"/>
    </w:rPr>
  </w:style>
  <w:style w:type="paragraph" w:styleId="Cabealho">
    <w:name w:val="header"/>
    <w:basedOn w:val="Normal"/>
    <w:link w:val="CabealhoChar"/>
    <w:uiPriority w:val="99"/>
    <w:unhideWhenUsed/>
    <w:rsid w:val="008A66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668D"/>
  </w:style>
  <w:style w:type="paragraph" w:styleId="Rodap">
    <w:name w:val="footer"/>
    <w:basedOn w:val="Normal"/>
    <w:link w:val="RodapChar"/>
    <w:uiPriority w:val="99"/>
    <w:unhideWhenUsed/>
    <w:rsid w:val="008A668D"/>
    <w:pPr>
      <w:tabs>
        <w:tab w:val="center" w:pos="4252"/>
        <w:tab w:val="right" w:pos="8504"/>
      </w:tabs>
      <w:spacing w:after="0" w:line="240" w:lineRule="auto"/>
    </w:pPr>
  </w:style>
  <w:style w:type="character" w:customStyle="1" w:styleId="RodapChar">
    <w:name w:val="Rodapé Char"/>
    <w:basedOn w:val="Fontepargpadro"/>
    <w:link w:val="Rodap"/>
    <w:uiPriority w:val="99"/>
    <w:rsid w:val="008A668D"/>
  </w:style>
  <w:style w:type="paragraph" w:styleId="Corpodetexto">
    <w:name w:val="Body Text"/>
    <w:basedOn w:val="Normal"/>
    <w:link w:val="CorpodetextoChar"/>
    <w:rsid w:val="00526378"/>
    <w:pPr>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CorpodetextoChar">
    <w:name w:val="Corpo de texto Char"/>
    <w:basedOn w:val="Fontepargpadro"/>
    <w:link w:val="Corpodetexto"/>
    <w:rsid w:val="00526378"/>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813443">
      <w:bodyDiv w:val="1"/>
      <w:marLeft w:val="0"/>
      <w:marRight w:val="0"/>
      <w:marTop w:val="0"/>
      <w:marBottom w:val="0"/>
      <w:divBdr>
        <w:top w:val="none" w:sz="0" w:space="0" w:color="auto"/>
        <w:left w:val="none" w:sz="0" w:space="0" w:color="auto"/>
        <w:bottom w:val="none" w:sz="0" w:space="0" w:color="auto"/>
        <w:right w:val="none" w:sz="0" w:space="0" w:color="auto"/>
      </w:divBdr>
    </w:div>
    <w:div w:id="1361973047">
      <w:bodyDiv w:val="1"/>
      <w:marLeft w:val="0"/>
      <w:marRight w:val="0"/>
      <w:marTop w:val="0"/>
      <w:marBottom w:val="0"/>
      <w:divBdr>
        <w:top w:val="none" w:sz="0" w:space="0" w:color="auto"/>
        <w:left w:val="none" w:sz="0" w:space="0" w:color="auto"/>
        <w:bottom w:val="none" w:sz="0" w:space="0" w:color="auto"/>
        <w:right w:val="none" w:sz="0" w:space="0" w:color="auto"/>
      </w:divBdr>
    </w:div>
    <w:div w:id="1825046842">
      <w:bodyDiv w:val="1"/>
      <w:marLeft w:val="0"/>
      <w:marRight w:val="0"/>
      <w:marTop w:val="0"/>
      <w:marBottom w:val="0"/>
      <w:divBdr>
        <w:top w:val="none" w:sz="0" w:space="0" w:color="auto"/>
        <w:left w:val="none" w:sz="0" w:space="0" w:color="auto"/>
        <w:bottom w:val="none" w:sz="0" w:space="0" w:color="auto"/>
        <w:right w:val="none" w:sz="0" w:space="0" w:color="auto"/>
      </w:divBdr>
    </w:div>
    <w:div w:id="200581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overno@miracema.rj.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7712</Words>
  <Characters>41645</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Rodolpho</dc:creator>
  <cp:keywords/>
  <dc:description/>
  <cp:lastModifiedBy>Usuario</cp:lastModifiedBy>
  <cp:revision>2</cp:revision>
  <dcterms:created xsi:type="dcterms:W3CDTF">2025-08-18T20:25:00Z</dcterms:created>
  <dcterms:modified xsi:type="dcterms:W3CDTF">2025-08-18T20:25:00Z</dcterms:modified>
</cp:coreProperties>
</file>