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AVISO DE DISPENSA DE LICITAÇÃO – SME - N° 002/2025</w:t>
      </w:r>
    </w:p>
    <w:p w:rsidR="00000000" w:rsidDel="00000000" w:rsidP="00000000" w:rsidRDefault="00000000" w:rsidRPr="00000000" w14:paraId="00000002">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FUNDAMENTAÇÃO LEGAL: ART. 75 DA LEI FEDERAL Nº 14.133/2021;</w:t>
      </w:r>
    </w:p>
    <w:p w:rsidR="00000000" w:rsidDel="00000000" w:rsidP="00000000" w:rsidRDefault="00000000" w:rsidRPr="00000000" w14:paraId="00000003">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DECRETO MUNICIPAL Nº 056/2025.</w:t>
      </w:r>
    </w:p>
    <w:p w:rsidR="00000000" w:rsidDel="00000000" w:rsidP="00000000" w:rsidRDefault="00000000" w:rsidRPr="00000000" w14:paraId="00000004">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p>
    <w:p w:rsidR="00000000" w:rsidDel="00000000" w:rsidP="00000000" w:rsidRDefault="00000000" w:rsidRPr="00000000" w14:paraId="00000005">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PROCESSO ADMINISTRATIVO Nº 2025.21853-9</w:t>
      </w:r>
    </w:p>
    <w:p w:rsidR="00000000" w:rsidDel="00000000" w:rsidP="00000000" w:rsidRDefault="00000000" w:rsidRPr="00000000" w14:paraId="0000000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ab/>
      </w:r>
    </w:p>
    <w:p w:rsidR="00000000" w:rsidDel="00000000" w:rsidP="00000000" w:rsidRDefault="00000000" w:rsidRPr="00000000" w14:paraId="0000000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DATA E HORA LIMITE PARA ENTREGA DA PROPOSTA DE PREÇO E DOCUMENTOS DE HABILITAÇÃO: </w:t>
      </w:r>
      <w:r w:rsidDel="00000000" w:rsidR="00000000" w:rsidRPr="00000000">
        <w:rPr>
          <w:rFonts w:ascii="Arial Narrow" w:cs="Arial Narrow" w:eastAsia="Arial Narrow" w:hAnsi="Arial Narrow"/>
          <w:b w:val="1"/>
          <w:sz w:val="24"/>
          <w:szCs w:val="24"/>
          <w:rtl w:val="0"/>
        </w:rPr>
        <w:t xml:space="preserve">Até dia 22/08/2025 – 17:00h</w:t>
      </w:r>
      <w:r w:rsidDel="00000000" w:rsidR="00000000" w:rsidRPr="00000000">
        <w:rPr>
          <w:rFonts w:ascii="Arial Narrow" w:cs="Arial Narrow" w:eastAsia="Arial Narrow" w:hAnsi="Arial Narrow"/>
          <w:sz w:val="24"/>
          <w:szCs w:val="24"/>
          <w:rtl w:val="0"/>
        </w:rPr>
        <w:t xml:space="preserve"> - Horário de Brasília - DF </w:t>
      </w:r>
    </w:p>
    <w:p w:rsidR="00000000" w:rsidDel="00000000" w:rsidP="00000000" w:rsidRDefault="00000000" w:rsidRPr="00000000" w14:paraId="00000008">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9">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sz w:val="24"/>
          <w:szCs w:val="24"/>
          <w:rtl w:val="0"/>
        </w:rPr>
        <w:t xml:space="preserve">ENDEREÇO ELETRÔNICO PARA ENVIO DA PROPOSTA E DOCUMENTOS DE HABILITAÇÃO: </w:t>
      </w:r>
      <w:r w:rsidDel="00000000" w:rsidR="00000000" w:rsidRPr="00000000">
        <w:rPr>
          <w:rFonts w:ascii="Arial Narrow" w:cs="Arial Narrow" w:eastAsia="Arial Narrow" w:hAnsi="Arial Narrow"/>
          <w:b w:val="1"/>
          <w:sz w:val="24"/>
          <w:szCs w:val="24"/>
          <w:u w:val="single"/>
          <w:rtl w:val="0"/>
        </w:rPr>
        <w:t xml:space="preserve">compras.fme@miracema.rj.gov.br</w:t>
      </w:r>
      <w:r w:rsidDel="00000000" w:rsidR="00000000" w:rsidRPr="00000000">
        <w:rPr>
          <w:rtl w:val="0"/>
        </w:rPr>
      </w:r>
    </w:p>
    <w:p w:rsidR="00000000" w:rsidDel="00000000" w:rsidP="00000000" w:rsidRDefault="00000000" w:rsidRPr="00000000" w14:paraId="0000000A">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 MUNICÍPIO DE MIRACEMA/RJ, através da </w:t>
      </w:r>
      <w:r w:rsidDel="00000000" w:rsidR="00000000" w:rsidRPr="00000000">
        <w:rPr>
          <w:rFonts w:ascii="Arial Narrow" w:cs="Arial Narrow" w:eastAsia="Arial Narrow" w:hAnsi="Arial Narrow"/>
          <w:b w:val="1"/>
          <w:sz w:val="24"/>
          <w:szCs w:val="24"/>
          <w:rtl w:val="0"/>
        </w:rPr>
        <w:t xml:space="preserve">SECRETARIA MUNICIPAL DE EDUCAÇÃO</w:t>
      </w:r>
      <w:r w:rsidDel="00000000" w:rsidR="00000000" w:rsidRPr="00000000">
        <w:rPr>
          <w:rFonts w:ascii="Arial Narrow" w:cs="Arial Narrow" w:eastAsia="Arial Narrow" w:hAnsi="Arial Narrow"/>
          <w:sz w:val="24"/>
          <w:szCs w:val="24"/>
          <w:rtl w:val="0"/>
        </w:rPr>
        <w:t xml:space="preserve">, com sede na Rua Santo Antônio, nº 359 - Centro, torna público para conhecimento dos interessados a realização </w:t>
      </w:r>
      <w:r w:rsidDel="00000000" w:rsidR="00000000" w:rsidRPr="00000000">
        <w:rPr>
          <w:rFonts w:ascii="Arial Narrow" w:cs="Arial Narrow" w:eastAsia="Arial Narrow" w:hAnsi="Arial Narrow"/>
          <w:b w:val="1"/>
          <w:sz w:val="24"/>
          <w:szCs w:val="24"/>
          <w:rtl w:val="0"/>
        </w:rPr>
        <w:t xml:space="preserve">DISPENSA DE LICITAÇÃO</w:t>
      </w:r>
      <w:r w:rsidDel="00000000" w:rsidR="00000000" w:rsidRPr="00000000">
        <w:rPr>
          <w:rFonts w:ascii="Arial Narrow" w:cs="Arial Narrow" w:eastAsia="Arial Narrow" w:hAnsi="Arial Narrow"/>
          <w:sz w:val="24"/>
          <w:szCs w:val="24"/>
          <w:rtl w:val="0"/>
        </w:rPr>
        <w:t xml:space="preserve">, com critério de julgamento </w:t>
      </w:r>
      <w:r w:rsidDel="00000000" w:rsidR="00000000" w:rsidRPr="00000000">
        <w:rPr>
          <w:rFonts w:ascii="Arial Narrow" w:cs="Arial Narrow" w:eastAsia="Arial Narrow" w:hAnsi="Arial Narrow"/>
          <w:b w:val="1"/>
          <w:sz w:val="24"/>
          <w:szCs w:val="24"/>
          <w:rtl w:val="0"/>
        </w:rPr>
        <w:t xml:space="preserve">MENOR PREÇO GLOBAL</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nos termos do Art. nº 75, inciso II da Lei 14.133/2021</w:t>
      </w:r>
      <w:r w:rsidDel="00000000" w:rsidR="00000000" w:rsidRPr="00000000">
        <w:rPr>
          <w:rFonts w:ascii="Arial Narrow" w:cs="Arial Narrow" w:eastAsia="Arial Narrow" w:hAnsi="Arial Narrow"/>
          <w:sz w:val="24"/>
          <w:szCs w:val="24"/>
          <w:rtl w:val="0"/>
        </w:rPr>
        <w:t xml:space="preserve">, e de acordo com as condições, critérios e procedimentos estabelecidos neste Aviso e seus anexos, objetivando obter a melhor proposta, observadas as datas e horários discriminados. </w:t>
      </w:r>
    </w:p>
    <w:p w:rsidR="00000000" w:rsidDel="00000000" w:rsidP="00000000" w:rsidRDefault="00000000" w:rsidRPr="00000000" w14:paraId="0000000C">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p>
    <w:p w:rsidR="00000000" w:rsidDel="00000000" w:rsidP="00000000" w:rsidRDefault="00000000" w:rsidRPr="00000000" w14:paraId="0000000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OBJETO:</w:t>
      </w:r>
      <w:r w:rsidDel="00000000" w:rsidR="00000000" w:rsidRPr="00000000">
        <w:rPr>
          <w:rFonts w:ascii="Arial Narrow" w:cs="Arial Narrow" w:eastAsia="Arial Narrow" w:hAnsi="Arial Narrow"/>
          <w:sz w:val="24"/>
          <w:szCs w:val="24"/>
          <w:rtl w:val="0"/>
        </w:rPr>
        <w:t xml:space="preserve"> contratação emergencial de empresa especializada para </w:t>
      </w:r>
      <w:r w:rsidDel="00000000" w:rsidR="00000000" w:rsidRPr="00000000">
        <w:rPr>
          <w:rFonts w:ascii="Arial Narrow" w:cs="Arial Narrow" w:eastAsia="Arial Narrow" w:hAnsi="Arial Narrow"/>
          <w:b w:val="1"/>
          <w:sz w:val="24"/>
          <w:szCs w:val="24"/>
          <w:rtl w:val="0"/>
        </w:rPr>
        <w:t xml:space="preserve">prestação de serviços de desinsetização, desratização e descupinização nas unidades escolares da rede municipal de educação de Miracema</w:t>
      </w:r>
      <w:r w:rsidDel="00000000" w:rsidR="00000000" w:rsidRPr="00000000">
        <w:rPr>
          <w:rFonts w:ascii="Arial Narrow" w:cs="Arial Narrow" w:eastAsia="Arial Narrow" w:hAnsi="Arial Narrow"/>
          <w:sz w:val="24"/>
          <w:szCs w:val="24"/>
          <w:rtl w:val="0"/>
        </w:rPr>
        <w:t xml:space="preserve">, conforme condições e exigências estabelecidas no Termo de Referência nº 010/2025, Anexo I.</w:t>
      </w:r>
    </w:p>
    <w:p w:rsidR="00000000" w:rsidDel="00000000" w:rsidP="00000000" w:rsidRDefault="00000000" w:rsidRPr="00000000" w14:paraId="0000000E">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0F">
      <w:pPr>
        <w:spacing w:after="0" w:line="276"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ANEXOS A ESTE AVISO </w:t>
      </w:r>
    </w:p>
    <w:p w:rsidR="00000000" w:rsidDel="00000000" w:rsidP="00000000" w:rsidRDefault="00000000" w:rsidRPr="00000000" w14:paraId="00000010">
      <w:pPr>
        <w:spacing w:after="0" w:line="276"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11">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Anexo I - Termo de Referência nº 010/2025</w:t>
      </w:r>
    </w:p>
    <w:p w:rsidR="00000000" w:rsidDel="00000000" w:rsidP="00000000" w:rsidRDefault="00000000" w:rsidRPr="00000000" w14:paraId="00000012">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Anexo II – Relação de Documentos de Habilitação e modelos de Declarações</w:t>
      </w:r>
    </w:p>
    <w:p w:rsidR="00000000" w:rsidDel="00000000" w:rsidP="00000000" w:rsidRDefault="00000000" w:rsidRPr="00000000" w14:paraId="00000013">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Anexo III – Modelo de Proposta</w:t>
        <w:tab/>
      </w:r>
    </w:p>
    <w:p w:rsidR="00000000" w:rsidDel="00000000" w:rsidP="00000000" w:rsidRDefault="00000000" w:rsidRPr="00000000" w14:paraId="00000014">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Anexo IV – Declaração contendo informações para fins de assinatura do contrato e pagamento</w:t>
      </w:r>
    </w:p>
    <w:p w:rsidR="00000000" w:rsidDel="00000000" w:rsidP="00000000" w:rsidRDefault="00000000" w:rsidRPr="00000000" w14:paraId="00000015">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Anexo V – Minuta de contrato, quando for o caso</w:t>
      </w:r>
    </w:p>
    <w:p w:rsidR="00000000" w:rsidDel="00000000" w:rsidP="00000000" w:rsidRDefault="00000000" w:rsidRPr="00000000" w14:paraId="00000016">
      <w:pPr>
        <w:spacing w:after="0" w:line="276" w:lineRule="auto"/>
        <w:rPr>
          <w:rFonts w:ascii="Arial Narrow" w:cs="Arial Narrow" w:eastAsia="Arial Narrow" w:hAnsi="Arial Narrow"/>
          <w:color w:val="ee0000"/>
          <w:sz w:val="24"/>
          <w:szCs w:val="24"/>
        </w:rPr>
      </w:pPr>
      <w:r w:rsidDel="00000000" w:rsidR="00000000" w:rsidRPr="00000000">
        <w:rPr>
          <w:rFonts w:ascii="Arial Narrow" w:cs="Arial Narrow" w:eastAsia="Arial Narrow" w:hAnsi="Arial Narrow"/>
          <w:color w:val="ee0000"/>
          <w:sz w:val="24"/>
          <w:szCs w:val="24"/>
          <w:rtl w:val="0"/>
        </w:rPr>
        <w:t xml:space="preserve"> </w:t>
      </w:r>
    </w:p>
    <w:p w:rsidR="00000000" w:rsidDel="00000000" w:rsidP="00000000" w:rsidRDefault="00000000" w:rsidRPr="00000000" w14:paraId="00000017">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18">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19">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1A">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1B">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1C">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1D">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1E">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1F">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20">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21">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22">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23">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AVISO DE DISPENSA DE LICITAÇÃO - SME N° 002/2025</w:t>
      </w:r>
    </w:p>
    <w:p w:rsidR="00000000" w:rsidDel="00000000" w:rsidP="00000000" w:rsidRDefault="00000000" w:rsidRPr="00000000" w14:paraId="00000024">
      <w:pPr>
        <w:spacing w:after="0" w:line="276" w:lineRule="auto"/>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25">
      <w:pPr>
        <w:spacing w:after="0" w:line="276"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 REGÊNCIA LEGAL </w:t>
      </w:r>
    </w:p>
    <w:p w:rsidR="00000000" w:rsidDel="00000000" w:rsidP="00000000" w:rsidRDefault="00000000" w:rsidRPr="00000000" w14:paraId="0000002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1.1. As contratações através de dispensa de licitação no Município de Miracema/RJ são regidas pelos dispositivos legais: </w:t>
      </w:r>
    </w:p>
    <w:p w:rsidR="00000000" w:rsidDel="00000000" w:rsidP="00000000" w:rsidRDefault="00000000" w:rsidRPr="00000000" w14:paraId="00000027">
      <w:pPr>
        <w:spacing w:after="0" w:line="276" w:lineRule="auto"/>
        <w:ind w:left="720" w:firstLine="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1.1.1. Lei nº 14.133/2021, Art. 75, Inciso II; </w:t>
      </w:r>
    </w:p>
    <w:p w:rsidR="00000000" w:rsidDel="00000000" w:rsidP="00000000" w:rsidRDefault="00000000" w:rsidRPr="00000000" w14:paraId="00000028">
      <w:pPr>
        <w:spacing w:after="0" w:line="276" w:lineRule="auto"/>
        <w:ind w:left="720" w:firstLine="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1.1.2. Decreto nº 056 de 07 de julho de 2025. </w:t>
      </w:r>
    </w:p>
    <w:p w:rsidR="00000000" w:rsidDel="00000000" w:rsidP="00000000" w:rsidRDefault="00000000" w:rsidRPr="00000000" w14:paraId="00000029">
      <w:pPr>
        <w:spacing w:after="0" w:line="276" w:lineRule="auto"/>
        <w:rPr>
          <w:rFonts w:ascii="Arial Narrow" w:cs="Arial Narrow" w:eastAsia="Arial Narrow" w:hAnsi="Arial Narrow"/>
          <w:color w:val="ee0000"/>
          <w:sz w:val="24"/>
          <w:szCs w:val="24"/>
        </w:rPr>
      </w:pPr>
      <w:r w:rsidDel="00000000" w:rsidR="00000000" w:rsidRPr="00000000">
        <w:rPr>
          <w:rFonts w:ascii="Arial Narrow" w:cs="Arial Narrow" w:eastAsia="Arial Narrow" w:hAnsi="Arial Narrow"/>
          <w:color w:val="ee0000"/>
          <w:sz w:val="24"/>
          <w:szCs w:val="24"/>
          <w:rtl w:val="0"/>
        </w:rPr>
        <w:t xml:space="preserve"> </w:t>
      </w:r>
    </w:p>
    <w:p w:rsidR="00000000" w:rsidDel="00000000" w:rsidP="00000000" w:rsidRDefault="00000000" w:rsidRPr="00000000" w14:paraId="0000002A">
      <w:pPr>
        <w:spacing w:after="0" w:line="276"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2. OBJETO: </w:t>
      </w:r>
    </w:p>
    <w:p w:rsidR="00000000" w:rsidDel="00000000" w:rsidP="00000000" w:rsidRDefault="00000000" w:rsidRPr="00000000" w14:paraId="0000002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2.1. Contratação emergencial de empresa especializada para </w:t>
      </w:r>
      <w:r w:rsidDel="00000000" w:rsidR="00000000" w:rsidRPr="00000000">
        <w:rPr>
          <w:rFonts w:ascii="Arial Narrow" w:cs="Arial Narrow" w:eastAsia="Arial Narrow" w:hAnsi="Arial Narrow"/>
          <w:b w:val="1"/>
          <w:sz w:val="24"/>
          <w:szCs w:val="24"/>
          <w:rtl w:val="0"/>
        </w:rPr>
        <w:t xml:space="preserve">prestação de serviços de desinsetização, desratização e descupinização nas unidades escolares da rede municipal de educação de Miracema</w:t>
      </w:r>
      <w:r w:rsidDel="00000000" w:rsidR="00000000" w:rsidRPr="00000000">
        <w:rPr>
          <w:rFonts w:ascii="Arial Narrow" w:cs="Arial Narrow" w:eastAsia="Arial Narrow" w:hAnsi="Arial Narrow"/>
          <w:sz w:val="24"/>
          <w:szCs w:val="24"/>
          <w:rtl w:val="0"/>
        </w:rPr>
        <w:t xml:space="preserve">, nos termos da tabela de valores estimados abaixo, conforme condições e exigências estabelecidas neste instrumento. </w:t>
      </w:r>
    </w:p>
    <w:p w:rsidR="00000000" w:rsidDel="00000000" w:rsidP="00000000" w:rsidRDefault="00000000" w:rsidRPr="00000000" w14:paraId="0000002C">
      <w:pPr>
        <w:spacing w:after="0" w:line="276" w:lineRule="auto"/>
        <w:rPr>
          <w:rFonts w:ascii="Arial Narrow" w:cs="Arial Narrow" w:eastAsia="Arial Narrow" w:hAnsi="Arial Narrow"/>
          <w:color w:val="ee0000"/>
          <w:sz w:val="24"/>
          <w:szCs w:val="24"/>
        </w:rPr>
      </w:pPr>
      <w:r w:rsidDel="00000000" w:rsidR="00000000" w:rsidRPr="00000000">
        <w:rPr>
          <w:rtl w:val="0"/>
        </w:rPr>
      </w:r>
    </w:p>
    <w:tbl>
      <w:tblPr>
        <w:tblStyle w:val="Table1"/>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2552"/>
        <w:gridCol w:w="989"/>
        <w:gridCol w:w="1000"/>
        <w:gridCol w:w="998"/>
        <w:gridCol w:w="1690"/>
        <w:tblGridChange w:id="0">
          <w:tblGrid>
            <w:gridCol w:w="1838"/>
            <w:gridCol w:w="2552"/>
            <w:gridCol w:w="989"/>
            <w:gridCol w:w="1000"/>
            <w:gridCol w:w="998"/>
            <w:gridCol w:w="1690"/>
          </w:tblGrid>
        </w:tblGridChange>
      </w:tblGrid>
      <w:tr>
        <w:trPr>
          <w:cantSplit w:val="0"/>
          <w:trHeight w:val="300" w:hRule="atLeast"/>
          <w:tblHeader w:val="0"/>
        </w:trPr>
        <w:tc>
          <w:tcPr>
            <w:shd w:fill="ddd9c4" w:val="clear"/>
          </w:tcPr>
          <w:p w:rsidR="00000000" w:rsidDel="00000000" w:rsidP="00000000" w:rsidRDefault="00000000" w:rsidRPr="00000000" w14:paraId="0000002D">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ESCOLA</w:t>
            </w:r>
          </w:p>
        </w:tc>
        <w:tc>
          <w:tcPr>
            <w:shd w:fill="ddd9c4" w:val="clear"/>
          </w:tcPr>
          <w:p w:rsidR="00000000" w:rsidDel="00000000" w:rsidP="00000000" w:rsidRDefault="00000000" w:rsidRPr="00000000" w14:paraId="0000002E">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ENDEREÇO</w:t>
            </w:r>
          </w:p>
        </w:tc>
        <w:tc>
          <w:tcPr>
            <w:shd w:fill="ddd9c4" w:val="clear"/>
            <w:vAlign w:val="center"/>
          </w:tcPr>
          <w:p w:rsidR="00000000" w:rsidDel="00000000" w:rsidP="00000000" w:rsidRDefault="00000000" w:rsidRPr="00000000" w14:paraId="0000002F">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CatSer</w:t>
            </w:r>
          </w:p>
        </w:tc>
        <w:tc>
          <w:tcPr>
            <w:shd w:fill="ddd9c4" w:val="clear"/>
            <w:vAlign w:val="center"/>
          </w:tcPr>
          <w:p w:rsidR="00000000" w:rsidDel="00000000" w:rsidP="00000000" w:rsidRDefault="00000000" w:rsidRPr="00000000" w14:paraId="00000030">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Área (m²)</w:t>
            </w:r>
          </w:p>
        </w:tc>
        <w:tc>
          <w:tcPr>
            <w:shd w:fill="ddd9c4" w:val="clear"/>
            <w:vAlign w:val="center"/>
          </w:tcPr>
          <w:p w:rsidR="00000000" w:rsidDel="00000000" w:rsidP="00000000" w:rsidRDefault="00000000" w:rsidRPr="00000000" w14:paraId="00000031">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$Unitário</w:t>
            </w:r>
          </w:p>
        </w:tc>
        <w:tc>
          <w:tcPr>
            <w:shd w:fill="ddd9c4" w:val="clear"/>
            <w:vAlign w:val="center"/>
          </w:tcPr>
          <w:p w:rsidR="00000000" w:rsidDel="00000000" w:rsidP="00000000" w:rsidRDefault="00000000" w:rsidRPr="00000000" w14:paraId="00000032">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Valor Total</w:t>
            </w:r>
          </w:p>
        </w:tc>
      </w:tr>
      <w:tr>
        <w:trPr>
          <w:cantSplit w:val="0"/>
          <w:trHeight w:val="300" w:hRule="atLeast"/>
          <w:tblHeader w:val="0"/>
        </w:trPr>
        <w:tc>
          <w:tcPr/>
          <w:p w:rsidR="00000000" w:rsidDel="00000000" w:rsidP="00000000" w:rsidRDefault="00000000" w:rsidRPr="00000000" w14:paraId="00000033">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Archimedes R. de Barros</w:t>
            </w:r>
          </w:p>
        </w:tc>
        <w:tc>
          <w:tcPr/>
          <w:p w:rsidR="00000000" w:rsidDel="00000000" w:rsidP="00000000" w:rsidRDefault="00000000" w:rsidRPr="00000000" w14:paraId="00000034">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Avenida Eiras, nº 767, Pontilhão do Rosa.</w:t>
            </w:r>
          </w:p>
        </w:tc>
        <w:tc>
          <w:tcPr>
            <w:vAlign w:val="center"/>
          </w:tcPr>
          <w:p w:rsidR="00000000" w:rsidDel="00000000" w:rsidP="00000000" w:rsidRDefault="00000000" w:rsidRPr="00000000" w14:paraId="00000035">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335,68</w:t>
            </w:r>
            <w:r w:rsidDel="00000000" w:rsidR="00000000" w:rsidRPr="00000000">
              <w:rPr>
                <w:rtl w:val="0"/>
              </w:rPr>
            </w:r>
          </w:p>
        </w:tc>
        <w:tc>
          <w:tcPr>
            <w:vAlign w:val="center"/>
          </w:tcPr>
          <w:p w:rsidR="00000000" w:rsidDel="00000000" w:rsidP="00000000" w:rsidRDefault="00000000" w:rsidRPr="00000000" w14:paraId="00000037">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318,90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9">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Dr. Sebastião Bruno</w:t>
            </w:r>
          </w:p>
        </w:tc>
        <w:tc>
          <w:tcPr/>
          <w:p w:rsidR="00000000" w:rsidDel="00000000" w:rsidP="00000000" w:rsidRDefault="00000000" w:rsidRPr="00000000" w14:paraId="0000003A">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Maria Teresa S. Linhares, nº 260, Praça da Juventude.</w:t>
            </w:r>
          </w:p>
        </w:tc>
        <w:tc>
          <w:tcPr>
            <w:vAlign w:val="center"/>
          </w:tcPr>
          <w:p w:rsidR="00000000" w:rsidDel="00000000" w:rsidP="00000000" w:rsidRDefault="00000000" w:rsidRPr="00000000" w14:paraId="0000003B">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C">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426,36</w:t>
            </w:r>
            <w:r w:rsidDel="00000000" w:rsidR="00000000" w:rsidRPr="00000000">
              <w:rPr>
                <w:rtl w:val="0"/>
              </w:rPr>
            </w:r>
          </w:p>
        </w:tc>
        <w:tc>
          <w:tcPr>
            <w:vAlign w:val="center"/>
          </w:tcPr>
          <w:p w:rsidR="00000000" w:rsidDel="00000000" w:rsidP="00000000" w:rsidRDefault="00000000" w:rsidRPr="00000000" w14:paraId="0000003D">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405,04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F">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Homero Linhares</w:t>
            </w:r>
          </w:p>
        </w:tc>
        <w:tc>
          <w:tcPr/>
          <w:p w:rsidR="00000000" w:rsidDel="00000000" w:rsidP="00000000" w:rsidRDefault="00000000" w:rsidRPr="00000000" w14:paraId="00000040">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Deodato Linhares, nº 800, Nossa Senhora Aparecida.</w:t>
            </w:r>
          </w:p>
        </w:tc>
        <w:tc>
          <w:tcPr>
            <w:vAlign w:val="center"/>
          </w:tcPr>
          <w:p w:rsidR="00000000" w:rsidDel="00000000" w:rsidP="00000000" w:rsidRDefault="00000000" w:rsidRPr="00000000" w14:paraId="00000041">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819,01</w:t>
            </w:r>
            <w:r w:rsidDel="00000000" w:rsidR="00000000" w:rsidRPr="00000000">
              <w:rPr>
                <w:rtl w:val="0"/>
              </w:rPr>
            </w:r>
          </w:p>
        </w:tc>
        <w:tc>
          <w:tcPr>
            <w:vAlign w:val="center"/>
          </w:tcPr>
          <w:p w:rsidR="00000000" w:rsidDel="00000000" w:rsidP="00000000" w:rsidRDefault="00000000" w:rsidRPr="00000000" w14:paraId="00000043">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778,06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5">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Salim Bou-Issa</w:t>
            </w:r>
          </w:p>
        </w:tc>
        <w:tc>
          <w:tcPr/>
          <w:p w:rsidR="00000000" w:rsidDel="00000000" w:rsidP="00000000" w:rsidRDefault="00000000" w:rsidRPr="00000000" w14:paraId="00000046">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Maria Ferreira da Silva, Vila José de Carvalho, s/n.</w:t>
            </w:r>
          </w:p>
        </w:tc>
        <w:tc>
          <w:tcPr>
            <w:vAlign w:val="center"/>
          </w:tcPr>
          <w:p w:rsidR="00000000" w:rsidDel="00000000" w:rsidP="00000000" w:rsidRDefault="00000000" w:rsidRPr="00000000" w14:paraId="00000047">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234,05</w:t>
            </w:r>
            <w:r w:rsidDel="00000000" w:rsidR="00000000" w:rsidRPr="00000000">
              <w:rPr>
                <w:rtl w:val="0"/>
              </w:rPr>
            </w:r>
          </w:p>
        </w:tc>
        <w:tc>
          <w:tcPr>
            <w:vAlign w:val="center"/>
          </w:tcPr>
          <w:p w:rsidR="00000000" w:rsidDel="00000000" w:rsidP="00000000" w:rsidRDefault="00000000" w:rsidRPr="00000000" w14:paraId="00000049">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A">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222,35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B">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Prof.ª. Maria dos Anjos S. Tostes</w:t>
            </w:r>
          </w:p>
        </w:tc>
        <w:tc>
          <w:tcPr/>
          <w:p w:rsidR="00000000" w:rsidDel="00000000" w:rsidP="00000000" w:rsidRDefault="00000000" w:rsidRPr="00000000" w14:paraId="0000004C">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João Schelck, nº 10, Morro da Jovem.</w:t>
            </w:r>
          </w:p>
        </w:tc>
        <w:tc>
          <w:tcPr>
            <w:vAlign w:val="center"/>
          </w:tcPr>
          <w:p w:rsidR="00000000" w:rsidDel="00000000" w:rsidP="00000000" w:rsidRDefault="00000000" w:rsidRPr="00000000" w14:paraId="0000004D">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300,44</w:t>
            </w:r>
            <w:r w:rsidDel="00000000" w:rsidR="00000000" w:rsidRPr="00000000">
              <w:rPr>
                <w:rtl w:val="0"/>
              </w:rPr>
            </w:r>
          </w:p>
        </w:tc>
        <w:tc>
          <w:tcPr>
            <w:vAlign w:val="center"/>
          </w:tcPr>
          <w:p w:rsidR="00000000" w:rsidDel="00000000" w:rsidP="00000000" w:rsidRDefault="00000000" w:rsidRPr="00000000" w14:paraId="0000004F">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0">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285,42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1">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Prof. Darcy Annibal</w:t>
            </w:r>
          </w:p>
        </w:tc>
        <w:tc>
          <w:tcPr/>
          <w:p w:rsidR="00000000" w:rsidDel="00000000" w:rsidP="00000000" w:rsidRDefault="00000000" w:rsidRPr="00000000" w14:paraId="00000052">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Avenida Carvalho, nº 443, Santa Teresa.</w:t>
            </w:r>
          </w:p>
        </w:tc>
        <w:tc>
          <w:tcPr>
            <w:vAlign w:val="center"/>
          </w:tcPr>
          <w:p w:rsidR="00000000" w:rsidDel="00000000" w:rsidP="00000000" w:rsidRDefault="00000000" w:rsidRPr="00000000" w14:paraId="00000053">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4">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1.236,79</w:t>
            </w:r>
            <w:r w:rsidDel="00000000" w:rsidR="00000000" w:rsidRPr="00000000">
              <w:rPr>
                <w:rtl w:val="0"/>
              </w:rPr>
            </w:r>
          </w:p>
        </w:tc>
        <w:tc>
          <w:tcPr>
            <w:vAlign w:val="center"/>
          </w:tcPr>
          <w:p w:rsidR="00000000" w:rsidDel="00000000" w:rsidP="00000000" w:rsidRDefault="00000000" w:rsidRPr="00000000" w14:paraId="00000055">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1.174,95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7">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Capitão João Bueno</w:t>
            </w:r>
          </w:p>
        </w:tc>
        <w:tc>
          <w:tcPr/>
          <w:p w:rsidR="00000000" w:rsidDel="00000000" w:rsidP="00000000" w:rsidRDefault="00000000" w:rsidRPr="00000000" w14:paraId="00000058">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Eduardo Alves Silva, nº 15, Rodagem.</w:t>
            </w:r>
          </w:p>
        </w:tc>
        <w:tc>
          <w:tcPr>
            <w:vAlign w:val="center"/>
          </w:tcPr>
          <w:p w:rsidR="00000000" w:rsidDel="00000000" w:rsidP="00000000" w:rsidRDefault="00000000" w:rsidRPr="00000000" w14:paraId="00000059">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1.712,87</w:t>
            </w:r>
            <w:r w:rsidDel="00000000" w:rsidR="00000000" w:rsidRPr="00000000">
              <w:rPr>
                <w:rtl w:val="0"/>
              </w:rPr>
            </w:r>
          </w:p>
        </w:tc>
        <w:tc>
          <w:tcPr>
            <w:vAlign w:val="center"/>
          </w:tcPr>
          <w:p w:rsidR="00000000" w:rsidDel="00000000" w:rsidP="00000000" w:rsidRDefault="00000000" w:rsidRPr="00000000" w14:paraId="0000005B">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1.627,23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D">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Genuíno A. de Siqueira</w:t>
            </w:r>
          </w:p>
        </w:tc>
        <w:tc>
          <w:tcPr/>
          <w:p w:rsidR="00000000" w:rsidDel="00000000" w:rsidP="00000000" w:rsidRDefault="00000000" w:rsidRPr="00000000" w14:paraId="0000005E">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Melquíades Picanço, nº 955, Hospital.</w:t>
            </w:r>
          </w:p>
        </w:tc>
        <w:tc>
          <w:tcPr>
            <w:vAlign w:val="center"/>
          </w:tcPr>
          <w:p w:rsidR="00000000" w:rsidDel="00000000" w:rsidP="00000000" w:rsidRDefault="00000000" w:rsidRPr="00000000" w14:paraId="0000005F">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832,49</w:t>
            </w:r>
            <w:r w:rsidDel="00000000" w:rsidR="00000000" w:rsidRPr="00000000">
              <w:rPr>
                <w:rtl w:val="0"/>
              </w:rPr>
            </w:r>
          </w:p>
        </w:tc>
        <w:tc>
          <w:tcPr>
            <w:vAlign w:val="center"/>
          </w:tcPr>
          <w:p w:rsidR="00000000" w:rsidDel="00000000" w:rsidP="00000000" w:rsidRDefault="00000000" w:rsidRPr="00000000" w14:paraId="00000061">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2">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790,87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63">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Silvestre Mercante</w:t>
            </w:r>
          </w:p>
        </w:tc>
        <w:tc>
          <w:tcPr/>
          <w:p w:rsidR="00000000" w:rsidDel="00000000" w:rsidP="00000000" w:rsidRDefault="00000000" w:rsidRPr="00000000" w14:paraId="00000064">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Coronel Pedro Bastos, nº 919, Venda das Flores.</w:t>
            </w:r>
          </w:p>
        </w:tc>
        <w:tc>
          <w:tcPr>
            <w:vAlign w:val="center"/>
          </w:tcPr>
          <w:p w:rsidR="00000000" w:rsidDel="00000000" w:rsidP="00000000" w:rsidRDefault="00000000" w:rsidRPr="00000000" w14:paraId="00000065">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1.930,72</w:t>
            </w:r>
            <w:r w:rsidDel="00000000" w:rsidR="00000000" w:rsidRPr="00000000">
              <w:rPr>
                <w:rtl w:val="0"/>
              </w:rPr>
            </w:r>
          </w:p>
        </w:tc>
        <w:tc>
          <w:tcPr>
            <w:vAlign w:val="center"/>
          </w:tcPr>
          <w:p w:rsidR="00000000" w:rsidDel="00000000" w:rsidP="00000000" w:rsidRDefault="00000000" w:rsidRPr="00000000" w14:paraId="00000067">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1.834,18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69">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Dr. Ferreira da Luz</w:t>
            </w:r>
          </w:p>
        </w:tc>
        <w:tc>
          <w:tcPr/>
          <w:p w:rsidR="00000000" w:rsidDel="00000000" w:rsidP="00000000" w:rsidRDefault="00000000" w:rsidRPr="00000000" w14:paraId="0000006A">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Matoso Maia, nº 316, Centro.</w:t>
            </w:r>
          </w:p>
        </w:tc>
        <w:tc>
          <w:tcPr>
            <w:vAlign w:val="center"/>
          </w:tcPr>
          <w:p w:rsidR="00000000" w:rsidDel="00000000" w:rsidP="00000000" w:rsidRDefault="00000000" w:rsidRPr="00000000" w14:paraId="0000006B">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2.114,14</w:t>
            </w:r>
            <w:r w:rsidDel="00000000" w:rsidR="00000000" w:rsidRPr="00000000">
              <w:rPr>
                <w:rtl w:val="0"/>
              </w:rPr>
            </w:r>
          </w:p>
        </w:tc>
        <w:tc>
          <w:tcPr>
            <w:vAlign w:val="center"/>
          </w:tcPr>
          <w:p w:rsidR="00000000" w:rsidDel="00000000" w:rsidP="00000000" w:rsidRDefault="00000000" w:rsidRPr="00000000" w14:paraId="0000006D">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2.008,43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6F">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Prof.ª. Solange Coutinho Moreira</w:t>
            </w:r>
          </w:p>
        </w:tc>
        <w:tc>
          <w:tcPr/>
          <w:p w:rsidR="00000000" w:rsidDel="00000000" w:rsidP="00000000" w:rsidRDefault="00000000" w:rsidRPr="00000000" w14:paraId="00000070">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Efren Assed Kik, nº 40, Centro.</w:t>
            </w:r>
          </w:p>
        </w:tc>
        <w:tc>
          <w:tcPr>
            <w:vAlign w:val="center"/>
          </w:tcPr>
          <w:p w:rsidR="00000000" w:rsidDel="00000000" w:rsidP="00000000" w:rsidRDefault="00000000" w:rsidRPr="00000000" w14:paraId="00000071">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1.884,49</w:t>
            </w:r>
            <w:r w:rsidDel="00000000" w:rsidR="00000000" w:rsidRPr="00000000">
              <w:rPr>
                <w:rtl w:val="0"/>
              </w:rPr>
            </w:r>
          </w:p>
        </w:tc>
        <w:tc>
          <w:tcPr>
            <w:vAlign w:val="center"/>
          </w:tcPr>
          <w:p w:rsidR="00000000" w:rsidDel="00000000" w:rsidP="00000000" w:rsidRDefault="00000000" w:rsidRPr="00000000" w14:paraId="00000073">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1.790,27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5">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Prudente de Moraes</w:t>
            </w:r>
          </w:p>
        </w:tc>
        <w:tc>
          <w:tcPr/>
          <w:p w:rsidR="00000000" w:rsidDel="00000000" w:rsidP="00000000" w:rsidRDefault="00000000" w:rsidRPr="00000000" w14:paraId="00000076">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Avenida Carvalho, nº 523, Santa Teresa.</w:t>
            </w:r>
          </w:p>
        </w:tc>
        <w:tc>
          <w:tcPr>
            <w:vAlign w:val="center"/>
          </w:tcPr>
          <w:p w:rsidR="00000000" w:rsidDel="00000000" w:rsidP="00000000" w:rsidRDefault="00000000" w:rsidRPr="00000000" w14:paraId="00000077">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4.936,74</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79">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4.689,90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B">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Irene Frauches de Souza</w:t>
            </w:r>
          </w:p>
        </w:tc>
        <w:tc>
          <w:tcPr/>
          <w:p w:rsidR="00000000" w:rsidDel="00000000" w:rsidP="00000000" w:rsidRDefault="00000000" w:rsidRPr="00000000" w14:paraId="0000007C">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Alcebíades Mendes Linhares, nº 480, Viradouro.</w:t>
            </w:r>
          </w:p>
        </w:tc>
        <w:tc>
          <w:tcPr>
            <w:vAlign w:val="center"/>
          </w:tcPr>
          <w:p w:rsidR="00000000" w:rsidDel="00000000" w:rsidP="00000000" w:rsidRDefault="00000000" w:rsidRPr="00000000" w14:paraId="0000007D">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1.507,72</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7F">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1.432,33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1">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Assad João</w:t>
            </w:r>
          </w:p>
        </w:tc>
        <w:tc>
          <w:tcPr/>
          <w:p w:rsidR="00000000" w:rsidDel="00000000" w:rsidP="00000000" w:rsidRDefault="00000000" w:rsidRPr="00000000" w14:paraId="00000082">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José Homem da Costa, nº 46, Paraíso do Tobias.</w:t>
            </w:r>
          </w:p>
        </w:tc>
        <w:tc>
          <w:tcPr>
            <w:vAlign w:val="center"/>
          </w:tcPr>
          <w:p w:rsidR="00000000" w:rsidDel="00000000" w:rsidP="00000000" w:rsidRDefault="00000000" w:rsidRPr="00000000" w14:paraId="00000083">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579,63</w:t>
            </w:r>
            <w:r w:rsidDel="00000000" w:rsidR="00000000" w:rsidRPr="00000000">
              <w:rPr>
                <w:rtl w:val="0"/>
              </w:rPr>
            </w:r>
          </w:p>
        </w:tc>
        <w:tc>
          <w:tcPr>
            <w:vAlign w:val="center"/>
          </w:tcPr>
          <w:p w:rsidR="00000000" w:rsidDel="00000000" w:rsidP="00000000" w:rsidRDefault="00000000" w:rsidRPr="00000000" w14:paraId="00000085">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550,65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7">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Álvaro Augusto da F. Lontra</w:t>
            </w:r>
          </w:p>
        </w:tc>
        <w:tc>
          <w:tcPr/>
          <w:p w:rsidR="00000000" w:rsidDel="00000000" w:rsidP="00000000" w:rsidRDefault="00000000" w:rsidRPr="00000000" w14:paraId="00000088">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Avenida Deputado Luiz Fernando Linhares, nº 600, Centro.</w:t>
            </w:r>
          </w:p>
        </w:tc>
        <w:tc>
          <w:tcPr>
            <w:vAlign w:val="center"/>
          </w:tcPr>
          <w:p w:rsidR="00000000" w:rsidDel="00000000" w:rsidP="00000000" w:rsidRDefault="00000000" w:rsidRPr="00000000" w14:paraId="00000089">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9.587,87</w:t>
            </w:r>
            <w:r w:rsidDel="00000000" w:rsidR="00000000" w:rsidRPr="00000000">
              <w:rPr>
                <w:rtl w:val="0"/>
              </w:rPr>
            </w:r>
          </w:p>
        </w:tc>
        <w:tc>
          <w:tcPr>
            <w:vAlign w:val="center"/>
          </w:tcPr>
          <w:p w:rsidR="00000000" w:rsidDel="00000000" w:rsidP="00000000" w:rsidRDefault="00000000" w:rsidRPr="00000000" w14:paraId="0000008B">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9.108,48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D">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Música 7 de Setembro</w:t>
            </w:r>
          </w:p>
        </w:tc>
        <w:tc>
          <w:tcPr/>
          <w:p w:rsidR="00000000" w:rsidDel="00000000" w:rsidP="00000000" w:rsidRDefault="00000000" w:rsidRPr="00000000" w14:paraId="0000008E">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Praça Ary Parreiras, S/N – Centro.</w:t>
            </w:r>
          </w:p>
        </w:tc>
        <w:tc>
          <w:tcPr>
            <w:vAlign w:val="center"/>
          </w:tcPr>
          <w:p w:rsidR="00000000" w:rsidDel="00000000" w:rsidP="00000000" w:rsidRDefault="00000000" w:rsidRPr="00000000" w14:paraId="0000008F">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505,87</w:t>
            </w:r>
            <w:r w:rsidDel="00000000" w:rsidR="00000000" w:rsidRPr="00000000">
              <w:rPr>
                <w:rtl w:val="0"/>
              </w:rPr>
            </w:r>
          </w:p>
        </w:tc>
        <w:tc>
          <w:tcPr>
            <w:vAlign w:val="center"/>
          </w:tcPr>
          <w:p w:rsidR="00000000" w:rsidDel="00000000" w:rsidP="00000000" w:rsidRDefault="00000000" w:rsidRPr="00000000" w14:paraId="00000091">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2">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480,58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3">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Clito Lage</w:t>
            </w:r>
          </w:p>
        </w:tc>
        <w:tc>
          <w:tcPr/>
          <w:p w:rsidR="00000000" w:rsidDel="00000000" w:rsidP="00000000" w:rsidRDefault="00000000" w:rsidRPr="00000000" w14:paraId="00000094">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Sítio Cachoeira do Cedro, Zona Rural.</w:t>
            </w:r>
          </w:p>
        </w:tc>
        <w:tc>
          <w:tcPr>
            <w:vAlign w:val="center"/>
          </w:tcPr>
          <w:p w:rsidR="00000000" w:rsidDel="00000000" w:rsidP="00000000" w:rsidRDefault="00000000" w:rsidRPr="00000000" w14:paraId="00000095">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520,30</w:t>
            </w:r>
            <w:r w:rsidDel="00000000" w:rsidR="00000000" w:rsidRPr="00000000">
              <w:rPr>
                <w:rtl w:val="0"/>
              </w:rPr>
            </w:r>
          </w:p>
        </w:tc>
        <w:tc>
          <w:tcPr>
            <w:vAlign w:val="center"/>
          </w:tcPr>
          <w:p w:rsidR="00000000" w:rsidDel="00000000" w:rsidP="00000000" w:rsidRDefault="00000000" w:rsidRPr="00000000" w14:paraId="00000097">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8">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494,29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9">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Francisco Benedito</w:t>
            </w:r>
          </w:p>
        </w:tc>
        <w:tc>
          <w:tcPr/>
          <w:p w:rsidR="00000000" w:rsidDel="00000000" w:rsidP="00000000" w:rsidRDefault="00000000" w:rsidRPr="00000000" w14:paraId="0000009A">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Zona Rural, Areias.</w:t>
            </w:r>
          </w:p>
        </w:tc>
        <w:tc>
          <w:tcPr>
            <w:vAlign w:val="center"/>
          </w:tcPr>
          <w:p w:rsidR="00000000" w:rsidDel="00000000" w:rsidP="00000000" w:rsidRDefault="00000000" w:rsidRPr="00000000" w14:paraId="0000009B">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225,53</w:t>
            </w:r>
            <w:r w:rsidDel="00000000" w:rsidR="00000000" w:rsidRPr="00000000">
              <w:rPr>
                <w:rtl w:val="0"/>
              </w:rPr>
            </w:r>
          </w:p>
        </w:tc>
        <w:tc>
          <w:tcPr>
            <w:vAlign w:val="center"/>
          </w:tcPr>
          <w:p w:rsidR="00000000" w:rsidDel="00000000" w:rsidP="00000000" w:rsidRDefault="00000000" w:rsidRPr="00000000" w14:paraId="0000009D">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9E">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214,25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F">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José Pinho Pimenta</w:t>
            </w:r>
          </w:p>
        </w:tc>
        <w:tc>
          <w:tcPr/>
          <w:p w:rsidR="00000000" w:rsidDel="00000000" w:rsidP="00000000" w:rsidRDefault="00000000" w:rsidRPr="00000000" w14:paraId="000000A0">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Zona Rural, Estrada Miracema-Pádua.</w:t>
            </w:r>
          </w:p>
        </w:tc>
        <w:tc>
          <w:tcPr>
            <w:vAlign w:val="center"/>
          </w:tcPr>
          <w:p w:rsidR="00000000" w:rsidDel="00000000" w:rsidP="00000000" w:rsidRDefault="00000000" w:rsidRPr="00000000" w14:paraId="000000A1">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601,19</w:t>
            </w:r>
            <w:r w:rsidDel="00000000" w:rsidR="00000000" w:rsidRPr="00000000">
              <w:rPr>
                <w:rtl w:val="0"/>
              </w:rPr>
            </w:r>
          </w:p>
        </w:tc>
        <w:tc>
          <w:tcPr>
            <w:vAlign w:val="center"/>
          </w:tcPr>
          <w:p w:rsidR="00000000" w:rsidDel="00000000" w:rsidP="00000000" w:rsidRDefault="00000000" w:rsidRPr="00000000" w14:paraId="000000A3">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571,13 </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A5">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Auditório Cultural Clarinda Damasceno</w:t>
            </w:r>
          </w:p>
        </w:tc>
        <w:tc>
          <w:tcPr/>
          <w:p w:rsidR="00000000" w:rsidDel="00000000" w:rsidP="00000000" w:rsidRDefault="00000000" w:rsidRPr="00000000" w14:paraId="000000A6">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Praça Ary Parreiras, 09 – Centro.</w:t>
            </w:r>
          </w:p>
        </w:tc>
        <w:tc>
          <w:tcPr>
            <w:vAlign w:val="center"/>
          </w:tcPr>
          <w:p w:rsidR="00000000" w:rsidDel="00000000" w:rsidP="00000000" w:rsidRDefault="00000000" w:rsidRPr="00000000" w14:paraId="000000A7">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817,67</w:t>
            </w:r>
            <w:r w:rsidDel="00000000" w:rsidR="00000000" w:rsidRPr="00000000">
              <w:rPr>
                <w:rtl w:val="0"/>
              </w:rPr>
            </w:r>
          </w:p>
        </w:tc>
        <w:tc>
          <w:tcPr>
            <w:vAlign w:val="center"/>
          </w:tcPr>
          <w:p w:rsidR="00000000" w:rsidDel="00000000" w:rsidP="00000000" w:rsidRDefault="00000000" w:rsidRPr="00000000" w14:paraId="000000A9">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776,79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B">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Pedro Henrique Soares</w:t>
            </w:r>
          </w:p>
        </w:tc>
        <w:tc>
          <w:tcPr/>
          <w:p w:rsidR="00000000" w:rsidDel="00000000" w:rsidP="00000000" w:rsidRDefault="00000000" w:rsidRPr="00000000" w14:paraId="000000AC">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Jandira Alvim Braga, nº 658, Viradouro.</w:t>
            </w:r>
          </w:p>
        </w:tc>
        <w:tc>
          <w:tcPr>
            <w:vAlign w:val="center"/>
          </w:tcPr>
          <w:p w:rsidR="00000000" w:rsidDel="00000000" w:rsidP="00000000" w:rsidRDefault="00000000" w:rsidRPr="00000000" w14:paraId="000000AD">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1.958,70</w:t>
            </w:r>
            <w:r w:rsidDel="00000000" w:rsidR="00000000" w:rsidRPr="00000000">
              <w:rPr>
                <w:rtl w:val="0"/>
              </w:rPr>
            </w:r>
          </w:p>
        </w:tc>
        <w:tc>
          <w:tcPr>
            <w:vAlign w:val="center"/>
          </w:tcPr>
          <w:p w:rsidR="00000000" w:rsidDel="00000000" w:rsidP="00000000" w:rsidRDefault="00000000" w:rsidRPr="00000000" w14:paraId="000000AF">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1.860,77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1">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Sebastião Samel</w:t>
            </w:r>
          </w:p>
        </w:tc>
        <w:tc>
          <w:tcPr/>
          <w:p w:rsidR="00000000" w:rsidDel="00000000" w:rsidP="00000000" w:rsidRDefault="00000000" w:rsidRPr="00000000" w14:paraId="000000B2">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Manoel Vieira de Souza, nº 131, Jardim Beverly.</w:t>
            </w:r>
          </w:p>
        </w:tc>
        <w:tc>
          <w:tcPr>
            <w:vAlign w:val="center"/>
          </w:tcPr>
          <w:p w:rsidR="00000000" w:rsidDel="00000000" w:rsidP="00000000" w:rsidRDefault="00000000" w:rsidRPr="00000000" w14:paraId="000000B3">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615,61</w:t>
            </w:r>
            <w:r w:rsidDel="00000000" w:rsidR="00000000" w:rsidRPr="00000000">
              <w:rPr>
                <w:rtl w:val="0"/>
              </w:rPr>
            </w:r>
          </w:p>
        </w:tc>
        <w:tc>
          <w:tcPr>
            <w:vAlign w:val="center"/>
          </w:tcPr>
          <w:p w:rsidR="00000000" w:rsidDel="00000000" w:rsidP="00000000" w:rsidRDefault="00000000" w:rsidRPr="00000000" w14:paraId="000000B5">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584,83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7">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Biblioteca M. Prof.ª Julieta Damasceno</w:t>
            </w:r>
          </w:p>
        </w:tc>
        <w:tc>
          <w:tcPr/>
          <w:p w:rsidR="00000000" w:rsidDel="00000000" w:rsidP="00000000" w:rsidRDefault="00000000" w:rsidRPr="00000000" w14:paraId="000000B8">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Praça dos Estudantes, nº 03 – Centro.</w:t>
            </w:r>
          </w:p>
        </w:tc>
        <w:tc>
          <w:tcPr>
            <w:vAlign w:val="center"/>
          </w:tcPr>
          <w:p w:rsidR="00000000" w:rsidDel="00000000" w:rsidP="00000000" w:rsidRDefault="00000000" w:rsidRPr="00000000" w14:paraId="000000B9">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466,53</w:t>
            </w:r>
            <w:r w:rsidDel="00000000" w:rsidR="00000000" w:rsidRPr="00000000">
              <w:rPr>
                <w:rtl w:val="0"/>
              </w:rPr>
            </w:r>
          </w:p>
        </w:tc>
        <w:tc>
          <w:tcPr>
            <w:vAlign w:val="center"/>
          </w:tcPr>
          <w:p w:rsidR="00000000" w:rsidDel="00000000" w:rsidP="00000000" w:rsidRDefault="00000000" w:rsidRPr="00000000" w14:paraId="000000BB">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443,20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D">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Núcleo de Atendimento Especializado</w:t>
            </w:r>
          </w:p>
        </w:tc>
        <w:tc>
          <w:tcPr/>
          <w:p w:rsidR="00000000" w:rsidDel="00000000" w:rsidP="00000000" w:rsidRDefault="00000000" w:rsidRPr="00000000" w14:paraId="000000BE">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RJ-116, Rod. Miracema x Distrito Venda das Flores, Km 1</w:t>
            </w:r>
          </w:p>
        </w:tc>
        <w:tc>
          <w:tcPr>
            <w:vAlign w:val="center"/>
          </w:tcPr>
          <w:p w:rsidR="00000000" w:rsidDel="00000000" w:rsidP="00000000" w:rsidRDefault="00000000" w:rsidRPr="00000000" w14:paraId="000000BF">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0">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640,13</w:t>
            </w:r>
            <w:r w:rsidDel="00000000" w:rsidR="00000000" w:rsidRPr="00000000">
              <w:rPr>
                <w:rtl w:val="0"/>
              </w:rPr>
            </w:r>
          </w:p>
        </w:tc>
        <w:tc>
          <w:tcPr>
            <w:vAlign w:val="center"/>
          </w:tcPr>
          <w:p w:rsidR="00000000" w:rsidDel="00000000" w:rsidP="00000000" w:rsidRDefault="00000000" w:rsidRPr="00000000" w14:paraId="000000C1">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spacing w:line="276" w:lineRule="auto"/>
              <w:jc w:val="right"/>
              <w:rPr>
                <w:rFonts w:ascii="Arial Narrow" w:cs="Arial Narrow" w:eastAsia="Arial Narrow" w:hAnsi="Arial Narrow"/>
              </w:rPr>
            </w:pPr>
            <w:r w:rsidDel="00000000" w:rsidR="00000000" w:rsidRPr="00000000">
              <w:rPr>
                <w:rFonts w:ascii="Arial Narrow" w:cs="Arial Narrow" w:eastAsia="Arial Narrow" w:hAnsi="Arial Narrow"/>
                <w:color w:val="000000"/>
                <w:rtl w:val="0"/>
              </w:rPr>
              <w:t xml:space="preserve"> R$            608,12 </w:t>
            </w:r>
            <w:r w:rsidDel="00000000" w:rsidR="00000000" w:rsidRPr="00000000">
              <w:rPr>
                <w:rtl w:val="0"/>
              </w:rPr>
            </w:r>
          </w:p>
        </w:tc>
      </w:tr>
      <w:tr>
        <w:trPr>
          <w:cantSplit w:val="0"/>
          <w:trHeight w:val="300" w:hRule="atLeast"/>
          <w:tblHeader w:val="0"/>
        </w:trPr>
        <w:tc>
          <w:tcPr>
            <w:gridSpan w:val="5"/>
          </w:tcPr>
          <w:p w:rsidR="00000000" w:rsidDel="00000000" w:rsidP="00000000" w:rsidRDefault="00000000" w:rsidRPr="00000000" w14:paraId="000000C3">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VALOR ESTIMADO TOTAL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spacing w:line="276" w:lineRule="auto"/>
              <w:jc w:val="right"/>
              <w:rPr>
                <w:rFonts w:ascii="Arial Narrow" w:cs="Arial Narrow" w:eastAsia="Arial Narrow" w:hAnsi="Arial Narrow"/>
                <w:b w:val="1"/>
                <w:color w:val="000000"/>
              </w:rPr>
            </w:pPr>
            <w:r w:rsidDel="00000000" w:rsidR="00000000" w:rsidRPr="00000000">
              <w:rPr>
                <w:rFonts w:ascii="Arial Narrow" w:cs="Arial Narrow" w:eastAsia="Arial Narrow" w:hAnsi="Arial Narrow"/>
                <w:b w:val="1"/>
                <w:highlight w:val="white"/>
                <w:rtl w:val="0"/>
              </w:rPr>
              <w:t xml:space="preserve">R$ 33.051,00</w:t>
            </w:r>
            <w:r w:rsidDel="00000000" w:rsidR="00000000" w:rsidRPr="00000000">
              <w:rPr>
                <w:rtl w:val="0"/>
              </w:rPr>
            </w:r>
          </w:p>
        </w:tc>
      </w:tr>
    </w:tbl>
    <w:p w:rsidR="00000000" w:rsidDel="00000000" w:rsidP="00000000" w:rsidRDefault="00000000" w:rsidRPr="00000000" w14:paraId="000000C9">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C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2.2. O objeto desta contratação não se enquadra como sendo de bem de luxo, conforme Decreto nº 10.818, de 27 de setembro de 2021.</w:t>
      </w:r>
    </w:p>
    <w:p w:rsidR="00000000" w:rsidDel="00000000" w:rsidP="00000000" w:rsidRDefault="00000000" w:rsidRPr="00000000" w14:paraId="000000C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2.3. </w:t>
      </w:r>
      <w:r w:rsidDel="00000000" w:rsidR="00000000" w:rsidRPr="00000000">
        <w:rPr>
          <w:rFonts w:ascii="Arial Narrow" w:cs="Arial Narrow" w:eastAsia="Arial Narrow" w:hAnsi="Arial Narrow"/>
          <w:b w:val="1"/>
          <w:sz w:val="24"/>
          <w:szCs w:val="24"/>
          <w:rtl w:val="0"/>
        </w:rPr>
        <w:t xml:space="preserve">O prazo de vigência da contratação é de 04 (quatro) meses contados a partir da data de assinatura do contrato</w:t>
      </w:r>
      <w:r w:rsidDel="00000000" w:rsidR="00000000" w:rsidRPr="00000000">
        <w:rPr>
          <w:rFonts w:ascii="Arial Narrow" w:cs="Arial Narrow" w:eastAsia="Arial Narrow" w:hAnsi="Arial Narrow"/>
          <w:sz w:val="24"/>
          <w:szCs w:val="24"/>
          <w:rtl w:val="0"/>
        </w:rPr>
        <w:t xml:space="preserve">, na forma do artigo 105 da Lei nº14.133, de 2021.</w:t>
      </w:r>
    </w:p>
    <w:p w:rsidR="00000000" w:rsidDel="00000000" w:rsidP="00000000" w:rsidRDefault="00000000" w:rsidRPr="00000000" w14:paraId="000000CC">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2.4. A adjudicação será realizada pelo valor global.</w:t>
      </w:r>
    </w:p>
    <w:p w:rsidR="00000000" w:rsidDel="00000000" w:rsidP="00000000" w:rsidRDefault="00000000" w:rsidRPr="00000000" w14:paraId="000000C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2.5. O contrato oferece maior detalhamento das regras que serão aplicadas em relação à vigência da contratação.</w:t>
      </w:r>
    </w:p>
    <w:p w:rsidR="00000000" w:rsidDel="00000000" w:rsidP="00000000" w:rsidRDefault="00000000" w:rsidRPr="00000000" w14:paraId="000000CE">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CF">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3. CONDIÇÕES DE PARTICIPAÇÃO </w:t>
      </w:r>
    </w:p>
    <w:p w:rsidR="00000000" w:rsidDel="00000000" w:rsidP="00000000" w:rsidRDefault="00000000" w:rsidRPr="00000000" w14:paraId="000000D0">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3.1 Poderão participar desta Dispensa de Licitação, pessoa jurídica, regularmente estabelecidas no país que atenda às condições exigidas neste Aviso e seus anexos, devendo pertencer ao ramo da atividade pertinente e compatível com o objeto pretendido. </w:t>
      </w:r>
    </w:p>
    <w:p w:rsidR="00000000" w:rsidDel="00000000" w:rsidP="00000000" w:rsidRDefault="00000000" w:rsidRPr="00000000" w14:paraId="000000D1">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3.2 Não poderão participar desta Dispensa de Licitação os interessados: </w:t>
      </w:r>
    </w:p>
    <w:p w:rsidR="00000000" w:rsidDel="00000000" w:rsidP="00000000" w:rsidRDefault="00000000" w:rsidRPr="00000000" w14:paraId="000000D2">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3.2.1. Proibidos de participar de licitações e celebrar contratos administrativos, na forma da legislação vigente. </w:t>
      </w:r>
    </w:p>
    <w:p w:rsidR="00000000" w:rsidDel="00000000" w:rsidP="00000000" w:rsidRDefault="00000000" w:rsidRPr="00000000" w14:paraId="000000D3">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3.2.2. Que não atendam às condições deste Aviso e Termo de Referência; </w:t>
      </w:r>
    </w:p>
    <w:p w:rsidR="00000000" w:rsidDel="00000000" w:rsidP="00000000" w:rsidRDefault="00000000" w:rsidRPr="00000000" w14:paraId="000000D4">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3.2.3. Estrangeiros que não tenham representação legal no Brasil com poderes expressos para receber citação e responder administrativa ou judicialmente; </w:t>
      </w:r>
    </w:p>
    <w:p w:rsidR="00000000" w:rsidDel="00000000" w:rsidP="00000000" w:rsidRDefault="00000000" w:rsidRPr="00000000" w14:paraId="000000D5">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3.2.4. Que se enquadrem nas vedações previstas no artigo 14º da Lei Federal n° 14.133/21; </w:t>
      </w:r>
    </w:p>
    <w:p w:rsidR="00000000" w:rsidDel="00000000" w:rsidP="00000000" w:rsidRDefault="00000000" w:rsidRPr="00000000" w14:paraId="000000D6">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3.2.5. Organizações da Sociedade Civil de Interesse Público - OSCIP atuando nessa condição (Acórdão n° 746/2014 - TCU Plenário); </w:t>
      </w:r>
    </w:p>
    <w:p w:rsidR="00000000" w:rsidDel="00000000" w:rsidP="00000000" w:rsidRDefault="00000000" w:rsidRPr="00000000" w14:paraId="000000D7">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3.2.6. Estejam cumprindo penalidade de suspensão temporária imposta pela Administração Pública Municipal, ou, ainda, penalidade imposta por qualquer órgão da Administração Pública, nas hipóteses previstas nos incisos III e IV do art. 156 da Lei n° 14.133/21. </w:t>
      </w:r>
    </w:p>
    <w:p w:rsidR="00000000" w:rsidDel="00000000" w:rsidP="00000000" w:rsidRDefault="00000000" w:rsidRPr="00000000" w14:paraId="000000D8">
      <w:pPr>
        <w:spacing w:after="0" w:line="276" w:lineRule="auto"/>
        <w:rPr>
          <w:rFonts w:ascii="Arial Narrow" w:cs="Arial Narrow" w:eastAsia="Arial Narrow" w:hAnsi="Arial Narrow"/>
          <w:color w:val="ee0000"/>
          <w:sz w:val="24"/>
          <w:szCs w:val="24"/>
        </w:rPr>
      </w:pPr>
      <w:r w:rsidDel="00000000" w:rsidR="00000000" w:rsidRPr="00000000">
        <w:rPr>
          <w:rFonts w:ascii="Arial Narrow" w:cs="Arial Narrow" w:eastAsia="Arial Narrow" w:hAnsi="Arial Narrow"/>
          <w:color w:val="ee0000"/>
          <w:sz w:val="24"/>
          <w:szCs w:val="24"/>
          <w:rtl w:val="0"/>
        </w:rPr>
        <w:t xml:space="preserve"> </w:t>
      </w:r>
    </w:p>
    <w:p w:rsidR="00000000" w:rsidDel="00000000" w:rsidP="00000000" w:rsidRDefault="00000000" w:rsidRPr="00000000" w14:paraId="000000D9">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4. ESPECIFICAÇÕES DO OBJETO, DOTAÇÃO ORÇAMENTÁRIA, PRAZOS E LOCAL DE ENTREGA </w:t>
      </w:r>
    </w:p>
    <w:p w:rsidR="00000000" w:rsidDel="00000000" w:rsidP="00000000" w:rsidRDefault="00000000" w:rsidRPr="00000000" w14:paraId="000000D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4.1. As informações relativas a especificações do objeto, dotação orçamentária, prazos e local de entrega estão elencadas no Termo de Referência nº 010/2025, Anexo I deste Aviso. </w:t>
      </w:r>
    </w:p>
    <w:p w:rsidR="00000000" w:rsidDel="00000000" w:rsidP="00000000" w:rsidRDefault="00000000" w:rsidRPr="00000000" w14:paraId="000000DB">
      <w:pPr>
        <w:spacing w:after="0" w:line="276" w:lineRule="auto"/>
        <w:rPr>
          <w:rFonts w:ascii="Arial Narrow" w:cs="Arial Narrow" w:eastAsia="Arial Narrow" w:hAnsi="Arial Narrow"/>
          <w:color w:val="ee0000"/>
          <w:sz w:val="24"/>
          <w:szCs w:val="24"/>
        </w:rPr>
      </w:pPr>
      <w:r w:rsidDel="00000000" w:rsidR="00000000" w:rsidRPr="00000000">
        <w:rPr>
          <w:rFonts w:ascii="Arial Narrow" w:cs="Arial Narrow" w:eastAsia="Arial Narrow" w:hAnsi="Arial Narrow"/>
          <w:color w:val="ee0000"/>
          <w:sz w:val="24"/>
          <w:szCs w:val="24"/>
          <w:rtl w:val="0"/>
        </w:rPr>
        <w:t xml:space="preserve"> </w:t>
      </w:r>
    </w:p>
    <w:p w:rsidR="00000000" w:rsidDel="00000000" w:rsidP="00000000" w:rsidRDefault="00000000" w:rsidRPr="00000000" w14:paraId="000000DC">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5. PRAZO E FORMA PARA ENVIO DOS DOCUMENTOS DE HABILITAÇÃO E PROPOSTA DE PREÇO </w:t>
      </w:r>
    </w:p>
    <w:p w:rsidR="00000000" w:rsidDel="00000000" w:rsidP="00000000" w:rsidRDefault="00000000" w:rsidRPr="00000000" w14:paraId="000000DD">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sz w:val="24"/>
          <w:szCs w:val="24"/>
          <w:rtl w:val="0"/>
        </w:rPr>
        <w:t xml:space="preserve">5.1 PRAZO DE ENTREGA DOS DOCUMENTOS: </w:t>
      </w:r>
      <w:r w:rsidDel="00000000" w:rsidR="00000000" w:rsidRPr="00000000">
        <w:rPr>
          <w:rFonts w:ascii="Arial Narrow" w:cs="Arial Narrow" w:eastAsia="Arial Narrow" w:hAnsi="Arial Narrow"/>
          <w:b w:val="1"/>
          <w:sz w:val="24"/>
          <w:szCs w:val="24"/>
          <w:rtl w:val="0"/>
        </w:rPr>
        <w:t xml:space="preserve">Este Aviso de Dispensa de Licitação ficará aberta por um período de 03 (TRÊS) DIAS ÚTEIS, contados a partir da data de publicação de sua publicação na imprensa oficial do Município. </w:t>
      </w:r>
    </w:p>
    <w:p w:rsidR="00000000" w:rsidDel="00000000" w:rsidP="00000000" w:rsidRDefault="00000000" w:rsidRPr="00000000" w14:paraId="000000D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5.2 </w:t>
      </w:r>
      <w:r w:rsidDel="00000000" w:rsidR="00000000" w:rsidRPr="00000000">
        <w:rPr>
          <w:rFonts w:ascii="Arial Narrow" w:cs="Arial Narrow" w:eastAsia="Arial Narrow" w:hAnsi="Arial Narrow"/>
          <w:b w:val="1"/>
          <w:sz w:val="24"/>
          <w:szCs w:val="24"/>
          <w:rtl w:val="0"/>
        </w:rPr>
        <w:t xml:space="preserve">A proposta de preços e os documentos de habilitação, deverão ser </w:t>
      </w:r>
      <w:r w:rsidDel="00000000" w:rsidR="00000000" w:rsidRPr="00000000">
        <w:rPr>
          <w:rFonts w:ascii="Arial Narrow" w:cs="Arial Narrow" w:eastAsia="Arial Narrow" w:hAnsi="Arial Narrow"/>
          <w:b w:val="1"/>
          <w:sz w:val="24"/>
          <w:szCs w:val="24"/>
          <w:u w:val="single"/>
          <w:rtl w:val="0"/>
        </w:rPr>
        <w:t xml:space="preserve">encaminhados via e-mail</w:t>
      </w:r>
      <w:r w:rsidDel="00000000" w:rsidR="00000000" w:rsidRPr="00000000">
        <w:rPr>
          <w:rFonts w:ascii="Arial Narrow" w:cs="Arial Narrow" w:eastAsia="Arial Narrow" w:hAnsi="Arial Narrow"/>
          <w:b w:val="1"/>
          <w:sz w:val="24"/>
          <w:szCs w:val="24"/>
          <w:rtl w:val="0"/>
        </w:rPr>
        <w:t xml:space="preserve">, para o endereço eletrônico </w:t>
      </w:r>
      <w:r w:rsidDel="00000000" w:rsidR="00000000" w:rsidRPr="00000000">
        <w:rPr>
          <w:rFonts w:ascii="Arial Narrow" w:cs="Arial Narrow" w:eastAsia="Arial Narrow" w:hAnsi="Arial Narrow"/>
          <w:b w:val="1"/>
          <w:sz w:val="24"/>
          <w:szCs w:val="24"/>
          <w:u w:val="single"/>
          <w:rtl w:val="0"/>
        </w:rPr>
        <w:t xml:space="preserve">compras.fme@miracema.rj.gov.br</w:t>
      </w:r>
      <w:r w:rsidDel="00000000" w:rsidR="00000000" w:rsidRPr="00000000">
        <w:rPr>
          <w:rFonts w:ascii="Arial Narrow" w:cs="Arial Narrow" w:eastAsia="Arial Narrow" w:hAnsi="Arial Narrow"/>
          <w:b w:val="1"/>
          <w:sz w:val="24"/>
          <w:szCs w:val="24"/>
          <w:rtl w:val="0"/>
        </w:rPr>
        <w:t xml:space="preserve">, fazendo referência no </w:t>
      </w:r>
      <w:r w:rsidDel="00000000" w:rsidR="00000000" w:rsidRPr="00000000">
        <w:rPr>
          <w:rFonts w:ascii="Arial Narrow" w:cs="Arial Narrow" w:eastAsia="Arial Narrow" w:hAnsi="Arial Narrow"/>
          <w:b w:val="1"/>
          <w:sz w:val="24"/>
          <w:szCs w:val="24"/>
          <w:u w:val="single"/>
          <w:rtl w:val="0"/>
        </w:rPr>
        <w:t xml:space="preserve">assunto do e-mail a DISPENSA DE LICITAÇÃO - SME N° 002/2025</w:t>
      </w: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sz w:val="24"/>
          <w:szCs w:val="24"/>
          <w:rtl w:val="0"/>
        </w:rPr>
        <w:t xml:space="preserve"> </w:t>
      </w:r>
    </w:p>
    <w:p w:rsidR="00000000" w:rsidDel="00000000" w:rsidP="00000000" w:rsidRDefault="00000000" w:rsidRPr="00000000" w14:paraId="000000DF">
      <w:pPr>
        <w:spacing w:after="0" w:line="276" w:lineRule="auto"/>
        <w:rPr>
          <w:rFonts w:ascii="Arial Narrow" w:cs="Arial Narrow" w:eastAsia="Arial Narrow" w:hAnsi="Arial Narrow"/>
          <w:color w:val="ee0000"/>
          <w:sz w:val="24"/>
          <w:szCs w:val="24"/>
        </w:rPr>
      </w:pPr>
      <w:r w:rsidDel="00000000" w:rsidR="00000000" w:rsidRPr="00000000">
        <w:rPr>
          <w:rFonts w:ascii="Arial Narrow" w:cs="Arial Narrow" w:eastAsia="Arial Narrow" w:hAnsi="Arial Narrow"/>
          <w:color w:val="ee0000"/>
          <w:sz w:val="24"/>
          <w:szCs w:val="24"/>
          <w:rtl w:val="0"/>
        </w:rPr>
        <w:t xml:space="preserve"> </w:t>
      </w:r>
    </w:p>
    <w:p w:rsidR="00000000" w:rsidDel="00000000" w:rsidP="00000000" w:rsidRDefault="00000000" w:rsidRPr="00000000" w14:paraId="000000E0">
      <w:pPr>
        <w:spacing w:after="0" w:line="276"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6. PROPOSTAS DE PREÇOS </w:t>
      </w:r>
    </w:p>
    <w:p w:rsidR="00000000" w:rsidDel="00000000" w:rsidP="00000000" w:rsidRDefault="00000000" w:rsidRPr="00000000" w14:paraId="000000E1">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6.1. A proposta de preços deverá ser apresentada na forma, prazo e condições estipulados neste Aviso e seus anexos. </w:t>
      </w:r>
    </w:p>
    <w:p w:rsidR="00000000" w:rsidDel="00000000" w:rsidP="00000000" w:rsidRDefault="00000000" w:rsidRPr="00000000" w14:paraId="000000E2">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6.2. A proposta deverá ser redigida em papel timbrado do interessado, por meio mecânico ou informatizado, de forma clara e inequívoca, sem emendas, rasuras ou entrelinhas, em estrita observância às especificações contidas neste Aviso, assinada na última folha e rubricada nas demais pelo seu titular ou representante legal, devidamente identificado, nela constando, </w:t>
      </w:r>
      <w:r w:rsidDel="00000000" w:rsidR="00000000" w:rsidRPr="00000000">
        <w:rPr>
          <w:rFonts w:ascii="Arial Narrow" w:cs="Arial Narrow" w:eastAsia="Arial Narrow" w:hAnsi="Arial Narrow"/>
          <w:b w:val="1"/>
          <w:sz w:val="24"/>
          <w:szCs w:val="24"/>
          <w:u w:val="single"/>
          <w:rtl w:val="0"/>
        </w:rPr>
        <w:t xml:space="preserve">obrigatoriamente:</w:t>
      </w:r>
      <w:r w:rsidDel="00000000" w:rsidR="00000000" w:rsidRPr="00000000">
        <w:rPr>
          <w:rFonts w:ascii="Arial Narrow" w:cs="Arial Narrow" w:eastAsia="Arial Narrow" w:hAnsi="Arial Narrow"/>
          <w:b w:val="1"/>
          <w:sz w:val="24"/>
          <w:szCs w:val="24"/>
          <w:rtl w:val="0"/>
        </w:rPr>
        <w:t xml:space="preserve"> </w:t>
      </w:r>
    </w:p>
    <w:p w:rsidR="00000000" w:rsidDel="00000000" w:rsidP="00000000" w:rsidRDefault="00000000" w:rsidRPr="00000000" w14:paraId="000000E3">
      <w:pPr>
        <w:spacing w:after="0" w:line="276" w:lineRule="auto"/>
        <w:ind w:left="720" w:firstLine="0"/>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6.2.1. Razão Social, CNPJ, endereço, CEP, telefone/ e-mail e pessoa de contato; </w:t>
      </w:r>
    </w:p>
    <w:p w:rsidR="00000000" w:rsidDel="00000000" w:rsidP="00000000" w:rsidRDefault="00000000" w:rsidRPr="00000000" w14:paraId="000000E4">
      <w:pPr>
        <w:spacing w:after="0" w:line="276" w:lineRule="auto"/>
        <w:ind w:left="720" w:firstLine="0"/>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6.2.2. Preços de acordo com os praticados no mercado, em algarismo e por extenso, com valores expressos em moeda corrente nacional (R$). </w:t>
      </w:r>
    </w:p>
    <w:p w:rsidR="00000000" w:rsidDel="00000000" w:rsidP="00000000" w:rsidRDefault="00000000" w:rsidRPr="00000000" w14:paraId="000000E5">
      <w:pPr>
        <w:spacing w:after="0" w:line="276" w:lineRule="auto"/>
        <w:ind w:left="720" w:firstLine="0"/>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6.2.3. Ocorrendo divergência entre o preço em algarismo e o expresso por extenso, será levado em conta o expresso em algarismos. </w:t>
      </w:r>
    </w:p>
    <w:p w:rsidR="00000000" w:rsidDel="00000000" w:rsidP="00000000" w:rsidRDefault="00000000" w:rsidRPr="00000000" w14:paraId="000000E6">
      <w:pPr>
        <w:spacing w:after="0" w:line="276" w:lineRule="auto"/>
        <w:ind w:left="720" w:firstLine="0"/>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6.2.4. Prazo de validade de proposta não inferior a 60 (sessenta) dias, a contar da data de sua apresentação, sendo facultado aos proponentes estender tal validade por prazo superior. </w:t>
      </w:r>
    </w:p>
    <w:p w:rsidR="00000000" w:rsidDel="00000000" w:rsidP="00000000" w:rsidRDefault="00000000" w:rsidRPr="00000000" w14:paraId="000000E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6.3. A proposta de preços apresentada deverá incluir todas e quaisquer despesas necessárias para a execução do objeto desta Dispensa de Licitação, tais como: tributos, emolumentos, contribuições sociais, fiscais, parafiscais, fretes, seguros e demais despesas inerentes, devendo o preço ofertado corresponder rigorosamente às especificações do objeto, não cabendo quaisquer reivindicações devidas a erros nessa avaliação, para efeito de solicitar revisão de preços. </w:t>
      </w:r>
    </w:p>
    <w:p w:rsidR="00000000" w:rsidDel="00000000" w:rsidP="00000000" w:rsidRDefault="00000000" w:rsidRPr="00000000" w14:paraId="000000E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6.4. A proposta de preços que não estiver em consonância com as exigências deste Aviso será desclassificada. </w:t>
      </w:r>
    </w:p>
    <w:p w:rsidR="00000000" w:rsidDel="00000000" w:rsidP="00000000" w:rsidRDefault="00000000" w:rsidRPr="00000000" w14:paraId="000000E9">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6.5. Os preços ofertados não poderão exceder os preços máximos estimados, constantes no Termo de Referência</w:t>
      </w:r>
      <w:r w:rsidDel="00000000" w:rsidR="00000000" w:rsidRPr="00000000">
        <w:rPr>
          <w:rFonts w:ascii="Arial Narrow" w:cs="Arial Narrow" w:eastAsia="Arial Narrow" w:hAnsi="Arial Narrow"/>
          <w:sz w:val="24"/>
          <w:szCs w:val="24"/>
          <w:rtl w:val="0"/>
        </w:rPr>
        <w:t xml:space="preserve">, quando for o caso. </w:t>
      </w:r>
    </w:p>
    <w:p w:rsidR="00000000" w:rsidDel="00000000" w:rsidP="00000000" w:rsidRDefault="00000000" w:rsidRPr="00000000" w14:paraId="000000EA">
      <w:pPr>
        <w:spacing w:after="0" w:line="276" w:lineRule="auto"/>
        <w:rPr>
          <w:rFonts w:ascii="Arial Narrow" w:cs="Arial Narrow" w:eastAsia="Arial Narrow" w:hAnsi="Arial Narrow"/>
          <w:color w:val="ee0000"/>
          <w:sz w:val="24"/>
          <w:szCs w:val="24"/>
        </w:rPr>
      </w:pPr>
      <w:r w:rsidDel="00000000" w:rsidR="00000000" w:rsidRPr="00000000">
        <w:rPr>
          <w:rFonts w:ascii="Arial Narrow" w:cs="Arial Narrow" w:eastAsia="Arial Narrow" w:hAnsi="Arial Narrow"/>
          <w:color w:val="ee0000"/>
          <w:sz w:val="24"/>
          <w:szCs w:val="24"/>
          <w:rtl w:val="0"/>
        </w:rPr>
        <w:t xml:space="preserve"> </w:t>
      </w:r>
    </w:p>
    <w:p w:rsidR="00000000" w:rsidDel="00000000" w:rsidP="00000000" w:rsidRDefault="00000000" w:rsidRPr="00000000" w14:paraId="000000EB">
      <w:pPr>
        <w:spacing w:after="0" w:line="276"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7. DOCUMENTAÇÃO DE HABILITAÇÃO </w:t>
      </w:r>
    </w:p>
    <w:p w:rsidR="00000000" w:rsidDel="00000000" w:rsidP="00000000" w:rsidRDefault="00000000" w:rsidRPr="00000000" w14:paraId="000000EC">
      <w:pPr>
        <w:spacing w:after="0" w:line="276" w:lineRule="auto"/>
        <w:jc w:val="both"/>
        <w:rPr>
          <w:rFonts w:ascii="Arial Narrow" w:cs="Arial Narrow" w:eastAsia="Arial Narrow" w:hAnsi="Arial Narrow"/>
          <w:b w:val="1"/>
          <w:color w:val="ee0000"/>
          <w:sz w:val="24"/>
          <w:szCs w:val="24"/>
        </w:rPr>
      </w:pPr>
      <w:r w:rsidDel="00000000" w:rsidR="00000000" w:rsidRPr="00000000">
        <w:rPr>
          <w:rFonts w:ascii="Arial Narrow" w:cs="Arial Narrow" w:eastAsia="Arial Narrow" w:hAnsi="Arial Narrow"/>
          <w:sz w:val="24"/>
          <w:szCs w:val="24"/>
          <w:rtl w:val="0"/>
        </w:rPr>
        <w:t xml:space="preserve">7.1. Para fins de comprovação de habilitação, deverão ser apresentados junto com a proposta de preços, os documentos relacionados no Anexo II a este aviso, com prazo vigente, à exceção daqueles que por sua natureza não contenham validade.</w:t>
      </w:r>
      <w:r w:rsidDel="00000000" w:rsidR="00000000" w:rsidRPr="00000000">
        <w:rPr>
          <w:rtl w:val="0"/>
        </w:rPr>
      </w:r>
    </w:p>
    <w:p w:rsidR="00000000" w:rsidDel="00000000" w:rsidP="00000000" w:rsidRDefault="00000000" w:rsidRPr="00000000" w14:paraId="000000ED">
      <w:pPr>
        <w:spacing w:after="0" w:line="276" w:lineRule="auto"/>
        <w:jc w:val="both"/>
        <w:rPr>
          <w:rFonts w:ascii="Arial Narrow" w:cs="Arial Narrow" w:eastAsia="Arial Narrow" w:hAnsi="Arial Narrow"/>
          <w:color w:val="ee0000"/>
          <w:sz w:val="24"/>
          <w:szCs w:val="24"/>
        </w:rPr>
      </w:pPr>
      <w:r w:rsidDel="00000000" w:rsidR="00000000" w:rsidRPr="00000000">
        <w:rPr>
          <w:rFonts w:ascii="Arial Narrow" w:cs="Arial Narrow" w:eastAsia="Arial Narrow" w:hAnsi="Arial Narrow"/>
          <w:color w:val="ee0000"/>
          <w:sz w:val="24"/>
          <w:szCs w:val="24"/>
          <w:rtl w:val="0"/>
        </w:rPr>
        <w:t xml:space="preserve"> </w:t>
      </w:r>
    </w:p>
    <w:p w:rsidR="00000000" w:rsidDel="00000000" w:rsidP="00000000" w:rsidRDefault="00000000" w:rsidRPr="00000000" w14:paraId="000000EE">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8. CRITÉRIO DE JULGAMENTO </w:t>
      </w:r>
    </w:p>
    <w:p w:rsidR="00000000" w:rsidDel="00000000" w:rsidP="00000000" w:rsidRDefault="00000000" w:rsidRPr="00000000" w14:paraId="000000EF">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F0">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8.1 PROPOSTAS DE PREÇOS </w:t>
      </w:r>
    </w:p>
    <w:p w:rsidR="00000000" w:rsidDel="00000000" w:rsidP="00000000" w:rsidRDefault="00000000" w:rsidRPr="00000000" w14:paraId="000000F1">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sz w:val="24"/>
          <w:szCs w:val="24"/>
          <w:rtl w:val="0"/>
        </w:rPr>
        <w:t xml:space="preserve">8.1.1 As propostas apresentadas em consonância com as exigências do Aviso serão classificadas e </w:t>
      </w:r>
      <w:r w:rsidDel="00000000" w:rsidR="00000000" w:rsidRPr="00000000">
        <w:rPr>
          <w:rFonts w:ascii="Arial Narrow" w:cs="Arial Narrow" w:eastAsia="Arial Narrow" w:hAnsi="Arial Narrow"/>
          <w:b w:val="1"/>
          <w:sz w:val="24"/>
          <w:szCs w:val="24"/>
          <w:rtl w:val="0"/>
        </w:rPr>
        <w:t xml:space="preserve">será declara vencedora a que apresentar o menor preço global. </w:t>
      </w:r>
    </w:p>
    <w:p w:rsidR="00000000" w:rsidDel="00000000" w:rsidP="00000000" w:rsidRDefault="00000000" w:rsidRPr="00000000" w14:paraId="000000F2">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8.1.2 Os interessados que apresentarem proposta de preços com divergência às exigências deste Aviso e seus anexos será desclassificada. </w:t>
      </w:r>
    </w:p>
    <w:p w:rsidR="00000000" w:rsidDel="00000000" w:rsidP="00000000" w:rsidRDefault="00000000" w:rsidRPr="00000000" w14:paraId="000000F3">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0F4">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8.2 HABILITAÇÃO </w:t>
      </w:r>
    </w:p>
    <w:p w:rsidR="00000000" w:rsidDel="00000000" w:rsidP="00000000" w:rsidRDefault="00000000" w:rsidRPr="00000000" w14:paraId="000000F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8.2.1 Será habilitado o interessado que atender todas as condições do Aviso e seus anexos. </w:t>
      </w:r>
    </w:p>
    <w:p w:rsidR="00000000" w:rsidDel="00000000" w:rsidP="00000000" w:rsidRDefault="00000000" w:rsidRPr="00000000" w14:paraId="000000F6">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F7">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9. OBRIGAÇÕES E SANÇÕES </w:t>
      </w:r>
    </w:p>
    <w:p w:rsidR="00000000" w:rsidDel="00000000" w:rsidP="00000000" w:rsidRDefault="00000000" w:rsidRPr="00000000" w14:paraId="000000F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9.1. As obrigações estão previstas no Termo de referência, anexo a este aviso.</w:t>
      </w:r>
    </w:p>
    <w:p w:rsidR="00000000" w:rsidDel="00000000" w:rsidP="00000000" w:rsidRDefault="00000000" w:rsidRPr="00000000" w14:paraId="000000F9">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9.2. O fornecedor estará sujeito às sanções administrativas previstas na Lei Federal nº 14.133, de 2021, e em outras legislações aplicáveis, sem prejuízo da eventual anulação da nota de empenho de despesa ou da rescisão do instrumento contratual.</w:t>
      </w:r>
    </w:p>
    <w:p w:rsidR="00000000" w:rsidDel="00000000" w:rsidP="00000000" w:rsidRDefault="00000000" w:rsidRPr="00000000" w14:paraId="000000FA">
      <w:pPr>
        <w:spacing w:after="0" w:line="276" w:lineRule="auto"/>
        <w:jc w:val="both"/>
        <w:rPr>
          <w:rFonts w:ascii="Arial Narrow" w:cs="Arial Narrow" w:eastAsia="Arial Narrow" w:hAnsi="Arial Narrow"/>
          <w:color w:val="ee0000"/>
          <w:sz w:val="24"/>
          <w:szCs w:val="24"/>
        </w:rPr>
      </w:pPr>
      <w:r w:rsidDel="00000000" w:rsidR="00000000" w:rsidRPr="00000000">
        <w:rPr>
          <w:rFonts w:ascii="Arial Narrow" w:cs="Arial Narrow" w:eastAsia="Arial Narrow" w:hAnsi="Arial Narrow"/>
          <w:color w:val="ee0000"/>
          <w:sz w:val="24"/>
          <w:szCs w:val="24"/>
          <w:rtl w:val="0"/>
        </w:rPr>
        <w:t xml:space="preserve"> </w:t>
      </w:r>
    </w:p>
    <w:p w:rsidR="00000000" w:rsidDel="00000000" w:rsidP="00000000" w:rsidRDefault="00000000" w:rsidRPr="00000000" w14:paraId="000000FB">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10. DISPOSIÇÕES GERAIS </w:t>
      </w:r>
    </w:p>
    <w:p w:rsidR="00000000" w:rsidDel="00000000" w:rsidP="00000000" w:rsidRDefault="00000000" w:rsidRPr="00000000" w14:paraId="000000FC">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10.1 O interessado não poderá alegar como justificativa para se eximir das obrigações assumidas, o desconhecimento das condições para participação desta Dispensa de Licitação. </w:t>
      </w:r>
    </w:p>
    <w:p w:rsidR="00000000" w:rsidDel="00000000" w:rsidP="00000000" w:rsidRDefault="00000000" w:rsidRPr="00000000" w14:paraId="000000F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10.2 O presente Aviso poderá ser revogado, no todo em parte, por conveniência administrativa e interesse público, decorrente de fato superveniente, devidamente justificado. </w:t>
      </w:r>
    </w:p>
    <w:p w:rsidR="00000000" w:rsidDel="00000000" w:rsidP="00000000" w:rsidRDefault="00000000" w:rsidRPr="00000000" w14:paraId="000000FE">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10.3 O presente Aviso poderá ser anulado, no todo em parte, caso ocorra ilegalidade, de ofício ou por provocação. A anulação do procedimento oriundo deste Aviso, não gera direito a indenização. </w:t>
      </w:r>
    </w:p>
    <w:p w:rsidR="00000000" w:rsidDel="00000000" w:rsidP="00000000" w:rsidRDefault="00000000" w:rsidRPr="00000000" w14:paraId="000000FF">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10.4 Após a fase de classificação da proposta, não cabe desistência da mesma, salvo por motivo justo decorrente de fato superveniente, e desde que aceito pelo MUNICÍPIO. </w:t>
      </w:r>
    </w:p>
    <w:p w:rsidR="00000000" w:rsidDel="00000000" w:rsidP="00000000" w:rsidRDefault="00000000" w:rsidRPr="00000000" w14:paraId="00000100">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10.5 Ao apresentar a proposta de preços, o interessado declara tacitamente, sob as penas da lei, que:</w:t>
      </w:r>
    </w:p>
    <w:p w:rsidR="00000000" w:rsidDel="00000000" w:rsidP="00000000" w:rsidRDefault="00000000" w:rsidRPr="00000000" w14:paraId="00000101">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10.5.1. Atende aos requisitos de habilitação, respondendo o licitante pela veracidade das informações prestadas;</w:t>
      </w:r>
    </w:p>
    <w:p w:rsidR="00000000" w:rsidDel="00000000" w:rsidP="00000000" w:rsidRDefault="00000000" w:rsidRPr="00000000" w14:paraId="00000102">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10.5.2. Não emprega menor de 18 anos em trabalho noturno, perigoso ou insalubre e não emprega menor de 16 anos, salvo menor, a partir de 14 anos, na condição de aprendiz, nos termos do artigo 7°, XXXIII, da Constituição;</w:t>
      </w:r>
    </w:p>
    <w:p w:rsidR="00000000" w:rsidDel="00000000" w:rsidP="00000000" w:rsidRDefault="00000000" w:rsidRPr="00000000" w14:paraId="00000103">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10.5.3. Não possui empregados executando trabalho degradante ou forçado, observando o disposto nos incisos III e IV do art. 1º e no inciso III do art. 5º da Constituição Federal;</w:t>
      </w:r>
    </w:p>
    <w:p w:rsidR="00000000" w:rsidDel="00000000" w:rsidP="00000000" w:rsidRDefault="00000000" w:rsidRPr="00000000" w14:paraId="00000104">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10.5.4. Não possui qualquer vínculo de natureza técnica, comercial, econômica, financeira ou trabalhista, entre si e os responsáveis por esta Dispensa de Licitação, quer direta ou indiretamente. </w:t>
      </w:r>
    </w:p>
    <w:p w:rsidR="00000000" w:rsidDel="00000000" w:rsidP="00000000" w:rsidRDefault="00000000" w:rsidRPr="00000000" w14:paraId="00000105">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10.6 A apresentação de proposta pressupõe o pleno conhecimento, atendimento e aceitação integral e irretratável, por parte do interessado, das exigências e condições estabelecidas neste Aviso e Termo de Referência.</w:t>
      </w:r>
    </w:p>
    <w:p w:rsidR="00000000" w:rsidDel="00000000" w:rsidP="00000000" w:rsidRDefault="00000000" w:rsidRPr="00000000" w14:paraId="0000010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10.7 A falsidade de qualquer documento apresentado ou a inverdade das informações nele contidas implicará a imediata desclassificação/inabilitação do interessado que o tiver apresentado, ou, caso tenha sido o vencedor, a rescisão do contrato ou do pedido de compra, sem prejuízo de demais sanções cabíveis.</w:t>
      </w:r>
    </w:p>
    <w:p w:rsidR="00000000" w:rsidDel="00000000" w:rsidP="00000000" w:rsidRDefault="00000000" w:rsidRPr="00000000" w14:paraId="0000010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10.8 Na contagem dos prazos estabelecidos neste Aviso, com fulcro no Art. 183 da Lei Federal 14.133/2021, serão contados com exclusão do dia do começo e inclusão do dia do vencimento, observando-se as seguintes disposições: </w:t>
      </w:r>
    </w:p>
    <w:p w:rsidR="00000000" w:rsidDel="00000000" w:rsidP="00000000" w:rsidRDefault="00000000" w:rsidRPr="00000000" w14:paraId="00000108">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10.8.1. Os prazos expressos em dias corridos serão computados de modo contínuo; </w:t>
      </w:r>
    </w:p>
    <w:p w:rsidR="00000000" w:rsidDel="00000000" w:rsidP="00000000" w:rsidRDefault="00000000" w:rsidRPr="00000000" w14:paraId="00000109">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10.8.2. Os prazos expressos em meses ou anos serão computados de data a data; </w:t>
      </w:r>
    </w:p>
    <w:p w:rsidR="00000000" w:rsidDel="00000000" w:rsidP="00000000" w:rsidRDefault="00000000" w:rsidRPr="00000000" w14:paraId="0000010A">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10.8.3. Nos prazos expressos em dias úteis, serão computados somente os dias em que ocorrer expediente administrativo no órgão ou entidade competente. </w:t>
      </w:r>
    </w:p>
    <w:p w:rsidR="00000000" w:rsidDel="00000000" w:rsidP="00000000" w:rsidRDefault="00000000" w:rsidRPr="00000000" w14:paraId="0000010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10.9. Salvo disposição em contrário, considera-se dia do começo do prazo: </w:t>
      </w:r>
    </w:p>
    <w:p w:rsidR="00000000" w:rsidDel="00000000" w:rsidP="00000000" w:rsidRDefault="00000000" w:rsidRPr="00000000" w14:paraId="0000010C">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 O primeiro dia útil seguinte ao da disponibilização da informação na internet. </w:t>
      </w:r>
    </w:p>
    <w:p w:rsidR="00000000" w:rsidDel="00000000" w:rsidP="00000000" w:rsidRDefault="00000000" w:rsidRPr="00000000" w14:paraId="0000010D">
      <w:pPr>
        <w:spacing w:after="0" w:line="276" w:lineRule="auto"/>
        <w:rPr>
          <w:rFonts w:ascii="Arial Narrow" w:cs="Arial Narrow" w:eastAsia="Arial Narrow" w:hAnsi="Arial Narrow"/>
          <w:color w:val="ee0000"/>
          <w:sz w:val="24"/>
          <w:szCs w:val="24"/>
        </w:rPr>
      </w:pPr>
      <w:r w:rsidDel="00000000" w:rsidR="00000000" w:rsidRPr="00000000">
        <w:rPr>
          <w:rFonts w:ascii="Arial Narrow" w:cs="Arial Narrow" w:eastAsia="Arial Narrow" w:hAnsi="Arial Narrow"/>
          <w:color w:val="ee0000"/>
          <w:sz w:val="24"/>
          <w:szCs w:val="24"/>
          <w:rtl w:val="0"/>
        </w:rPr>
        <w:t xml:space="preserve"> </w:t>
      </w:r>
    </w:p>
    <w:p w:rsidR="00000000" w:rsidDel="00000000" w:rsidP="00000000" w:rsidRDefault="00000000" w:rsidRPr="00000000" w14:paraId="0000010E">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Miracema/RJ, 12 de agosto de 2025.</w:t>
      </w:r>
    </w:p>
    <w:p w:rsidR="00000000" w:rsidDel="00000000" w:rsidP="00000000" w:rsidRDefault="00000000" w:rsidRPr="00000000" w14:paraId="0000010F">
      <w:pPr>
        <w:spacing w:after="0" w:line="276" w:lineRule="auto"/>
        <w:jc w:val="cente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10">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_________________________________________</w:t>
      </w:r>
    </w:p>
    <w:p w:rsidR="00000000" w:rsidDel="00000000" w:rsidP="00000000" w:rsidRDefault="00000000" w:rsidRPr="00000000" w14:paraId="00000111">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Amanda Bersacula de Azevedo</w:t>
      </w:r>
    </w:p>
    <w:p w:rsidR="00000000" w:rsidDel="00000000" w:rsidP="00000000" w:rsidRDefault="00000000" w:rsidRPr="00000000" w14:paraId="00000112">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Secretária Municipal de Educação</w:t>
      </w:r>
    </w:p>
    <w:p w:rsidR="00000000" w:rsidDel="00000000" w:rsidP="00000000" w:rsidRDefault="00000000" w:rsidRPr="00000000" w14:paraId="00000113">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Portaria 05/2025</w:t>
      </w:r>
    </w:p>
    <w:p w:rsidR="00000000" w:rsidDel="00000000" w:rsidP="00000000" w:rsidRDefault="00000000" w:rsidRPr="00000000" w14:paraId="00000114">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15">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16">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17">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18">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19">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1A">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1B">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1C">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1D">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1E">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1F">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20">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121">
      <w:pPr>
        <w:shd w:fill="d9d9d9" w:val="clea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122">
      <w:pPr>
        <w:shd w:fill="d9d9d9" w:val="clea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TERMO DE REFERÊNCIA Nº 010/2025</w:t>
      </w:r>
    </w:p>
    <w:p w:rsidR="00000000" w:rsidDel="00000000" w:rsidP="00000000" w:rsidRDefault="00000000" w:rsidRPr="00000000" w14:paraId="00000123">
      <w:pPr>
        <w:shd w:fill="d9d9d9" w:val="clea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124">
      <w:pP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125">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PROCESSO ADMINISTRATIVO Nº 2025.21853-9</w:t>
      </w:r>
    </w:p>
    <w:p w:rsidR="00000000" w:rsidDel="00000000" w:rsidP="00000000" w:rsidRDefault="00000000" w:rsidRPr="00000000" w14:paraId="00000126">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127">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128">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 CONDIÇÕES GERAIS DA CONTRATAÇÃO</w:t>
      </w:r>
    </w:p>
    <w:p w:rsidR="00000000" w:rsidDel="00000000" w:rsidP="00000000" w:rsidRDefault="00000000" w:rsidRPr="00000000" w14:paraId="00000129">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12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 </w:t>
      </w:r>
      <w:r w:rsidDel="00000000" w:rsidR="00000000" w:rsidRPr="00000000">
        <w:rPr>
          <w:rFonts w:ascii="Arial Narrow" w:cs="Arial Narrow" w:eastAsia="Arial Narrow" w:hAnsi="Arial Narrow"/>
          <w:sz w:val="24"/>
          <w:szCs w:val="24"/>
          <w:rtl w:val="0"/>
        </w:rPr>
        <w:t xml:space="preserve">O presente termo de referência visa a contratação emergencial de empresa especializada para </w:t>
      </w:r>
      <w:r w:rsidDel="00000000" w:rsidR="00000000" w:rsidRPr="00000000">
        <w:rPr>
          <w:rFonts w:ascii="Arial Narrow" w:cs="Arial Narrow" w:eastAsia="Arial Narrow" w:hAnsi="Arial Narrow"/>
          <w:b w:val="1"/>
          <w:sz w:val="24"/>
          <w:szCs w:val="24"/>
          <w:rtl w:val="0"/>
        </w:rPr>
        <w:t xml:space="preserve">prestação de serviços de desinsetização, desratização e descupinização nas unidades escolares da rede municipal de educação de Miracema</w:t>
      </w:r>
      <w:r w:rsidDel="00000000" w:rsidR="00000000" w:rsidRPr="00000000">
        <w:rPr>
          <w:rFonts w:ascii="Arial Narrow" w:cs="Arial Narrow" w:eastAsia="Arial Narrow" w:hAnsi="Arial Narrow"/>
          <w:sz w:val="24"/>
          <w:szCs w:val="24"/>
          <w:rtl w:val="0"/>
        </w:rPr>
        <w:t xml:space="preserve">, englobando as seguintes atividades:</w:t>
      </w:r>
    </w:p>
    <w:p w:rsidR="00000000" w:rsidDel="00000000" w:rsidP="00000000" w:rsidRDefault="00000000" w:rsidRPr="00000000" w14:paraId="0000012B">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1.1.1.</w:t>
      </w:r>
      <w:r w:rsidDel="00000000" w:rsidR="00000000" w:rsidRPr="00000000">
        <w:rPr>
          <w:rFonts w:ascii="Arial Narrow" w:cs="Arial Narrow" w:eastAsia="Arial Narrow" w:hAnsi="Arial Narrow"/>
          <w:sz w:val="24"/>
          <w:szCs w:val="24"/>
          <w:rtl w:val="0"/>
        </w:rPr>
        <w:t xml:space="preserve"> Dedetização (Controle de Insetos e Aracnídeos): Combate e controle de insetos rasteiros e voadores, como baratas, formigas, moscas, mosquitos, pulgas, percevejos, aranhas e, de forma crucial, escorpiões, por meio da aplicação de produtos específicos e técnicas adequadas.</w:t>
      </w:r>
    </w:p>
    <w:p w:rsidR="00000000" w:rsidDel="00000000" w:rsidP="00000000" w:rsidRDefault="00000000" w:rsidRPr="00000000" w14:paraId="0000012C">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1.1.2.</w:t>
      </w:r>
      <w:r w:rsidDel="00000000" w:rsidR="00000000" w:rsidRPr="00000000">
        <w:rPr>
          <w:rFonts w:ascii="Arial Narrow" w:cs="Arial Narrow" w:eastAsia="Arial Narrow" w:hAnsi="Arial Narrow"/>
          <w:sz w:val="24"/>
          <w:szCs w:val="24"/>
          <w:rtl w:val="0"/>
        </w:rPr>
        <w:t xml:space="preserve"> Descupinização (Controle de Cupins): Combate e controle de cupins de madeira seca, cupins subterrâneos e outras espécies de cupins, utilizando métodos e produtos que garantam a erradicação e prevenção de novas infestações.</w:t>
      </w:r>
    </w:p>
    <w:p w:rsidR="00000000" w:rsidDel="00000000" w:rsidP="00000000" w:rsidRDefault="00000000" w:rsidRPr="00000000" w14:paraId="0000012D">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1.1.3.</w:t>
      </w:r>
      <w:r w:rsidDel="00000000" w:rsidR="00000000" w:rsidRPr="00000000">
        <w:rPr>
          <w:rFonts w:ascii="Arial Narrow" w:cs="Arial Narrow" w:eastAsia="Arial Narrow" w:hAnsi="Arial Narrow"/>
          <w:sz w:val="24"/>
          <w:szCs w:val="24"/>
          <w:rtl w:val="0"/>
        </w:rPr>
        <w:t xml:space="preserve"> Desratização (Controle de Roedores): Combate e controle de roedores (ratos e camundongos), por meio da instalação de iscas raticidas, armadilhas e outras estratégias de controle, com monitoramento constante.</w:t>
      </w:r>
    </w:p>
    <w:p w:rsidR="00000000" w:rsidDel="00000000" w:rsidP="00000000" w:rsidRDefault="00000000" w:rsidRPr="00000000" w14:paraId="0000012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highlight w:val="white"/>
          <w:rtl w:val="0"/>
        </w:rPr>
        <w:t xml:space="preserve">1.2.</w:t>
      </w:r>
      <w:r w:rsidDel="00000000" w:rsidR="00000000" w:rsidRPr="00000000">
        <w:rPr>
          <w:rFonts w:ascii="Arial Narrow" w:cs="Arial Narrow" w:eastAsia="Arial Narrow" w:hAnsi="Arial Narrow"/>
          <w:sz w:val="24"/>
          <w:szCs w:val="24"/>
          <w:highlight w:val="white"/>
          <w:rtl w:val="0"/>
        </w:rPr>
        <w:t xml:space="preserve"> </w:t>
      </w:r>
      <w:r w:rsidDel="00000000" w:rsidR="00000000" w:rsidRPr="00000000">
        <w:rPr>
          <w:rFonts w:ascii="Arial Narrow" w:cs="Arial Narrow" w:eastAsia="Arial Narrow" w:hAnsi="Arial Narrow"/>
          <w:sz w:val="24"/>
          <w:szCs w:val="24"/>
          <w:rtl w:val="0"/>
        </w:rPr>
        <w:t xml:space="preserve">Os serviços deverão ser executados em todas as áreas internas e externas dos imóveis que compõem a rede municipal de ensino de Miracema, incluindo salas de aula, refeitórios, cozinhas, banheiros, bibliotecas, depósitos, áreas administrativas, pátios e quadras, conforme a necessidade e o cronograma a ser estabelecido para cada unidade escolar.</w:t>
      </w:r>
    </w:p>
    <w:p w:rsidR="00000000" w:rsidDel="00000000" w:rsidP="00000000" w:rsidRDefault="00000000" w:rsidRPr="00000000" w14:paraId="0000012F">
      <w:pPr>
        <w:spacing w:after="0" w:line="276" w:lineRule="auto"/>
        <w:jc w:val="both"/>
        <w:rPr>
          <w:rFonts w:ascii="Arial Narrow" w:cs="Arial Narrow" w:eastAsia="Arial Narrow" w:hAnsi="Arial Narrow"/>
          <w:sz w:val="24"/>
          <w:szCs w:val="24"/>
        </w:rPr>
      </w:pPr>
      <w:r w:rsidDel="00000000" w:rsidR="00000000" w:rsidRPr="00000000">
        <w:rPr>
          <w:rtl w:val="0"/>
        </w:rPr>
      </w:r>
    </w:p>
    <w:tbl>
      <w:tblPr>
        <w:tblStyle w:val="Table2"/>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2693"/>
        <w:gridCol w:w="842"/>
        <w:gridCol w:w="1000"/>
        <w:gridCol w:w="998"/>
        <w:gridCol w:w="1690"/>
        <w:tblGridChange w:id="0">
          <w:tblGrid>
            <w:gridCol w:w="2122"/>
            <w:gridCol w:w="2693"/>
            <w:gridCol w:w="842"/>
            <w:gridCol w:w="1000"/>
            <w:gridCol w:w="998"/>
            <w:gridCol w:w="1690"/>
          </w:tblGrid>
        </w:tblGridChange>
      </w:tblGrid>
      <w:tr>
        <w:trPr>
          <w:cantSplit w:val="0"/>
          <w:trHeight w:val="300" w:hRule="atLeast"/>
          <w:tblHeader w:val="0"/>
        </w:trPr>
        <w:tc>
          <w:tcPr>
            <w:shd w:fill="ddd9c4" w:val="clear"/>
          </w:tcPr>
          <w:p w:rsidR="00000000" w:rsidDel="00000000" w:rsidP="00000000" w:rsidRDefault="00000000" w:rsidRPr="00000000" w14:paraId="00000130">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ESCOLA</w:t>
            </w:r>
          </w:p>
        </w:tc>
        <w:tc>
          <w:tcPr>
            <w:shd w:fill="ddd9c4" w:val="clear"/>
          </w:tcPr>
          <w:p w:rsidR="00000000" w:rsidDel="00000000" w:rsidP="00000000" w:rsidRDefault="00000000" w:rsidRPr="00000000" w14:paraId="00000131">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ENDEREÇO</w:t>
            </w:r>
          </w:p>
        </w:tc>
        <w:tc>
          <w:tcPr>
            <w:shd w:fill="ddd9c4" w:val="clear"/>
            <w:vAlign w:val="center"/>
          </w:tcPr>
          <w:p w:rsidR="00000000" w:rsidDel="00000000" w:rsidP="00000000" w:rsidRDefault="00000000" w:rsidRPr="00000000" w14:paraId="00000132">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CatSer</w:t>
            </w:r>
          </w:p>
        </w:tc>
        <w:tc>
          <w:tcPr>
            <w:shd w:fill="ddd9c4" w:val="clear"/>
            <w:vAlign w:val="center"/>
          </w:tcPr>
          <w:p w:rsidR="00000000" w:rsidDel="00000000" w:rsidP="00000000" w:rsidRDefault="00000000" w:rsidRPr="00000000" w14:paraId="00000133">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Área (m²)</w:t>
            </w:r>
          </w:p>
        </w:tc>
        <w:tc>
          <w:tcPr>
            <w:shd w:fill="ddd9c4" w:val="clear"/>
            <w:vAlign w:val="center"/>
          </w:tcPr>
          <w:p w:rsidR="00000000" w:rsidDel="00000000" w:rsidP="00000000" w:rsidRDefault="00000000" w:rsidRPr="00000000" w14:paraId="00000134">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$Unitário</w:t>
            </w:r>
          </w:p>
        </w:tc>
        <w:tc>
          <w:tcPr>
            <w:shd w:fill="ddd9c4" w:val="clear"/>
            <w:vAlign w:val="center"/>
          </w:tcPr>
          <w:p w:rsidR="00000000" w:rsidDel="00000000" w:rsidP="00000000" w:rsidRDefault="00000000" w:rsidRPr="00000000" w14:paraId="00000135">
            <w:pPr>
              <w:spacing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Valor Total</w:t>
            </w:r>
          </w:p>
        </w:tc>
      </w:tr>
      <w:tr>
        <w:trPr>
          <w:cantSplit w:val="0"/>
          <w:trHeight w:val="300" w:hRule="atLeast"/>
          <w:tblHeader w:val="0"/>
        </w:trPr>
        <w:tc>
          <w:tcPr/>
          <w:p w:rsidR="00000000" w:rsidDel="00000000" w:rsidP="00000000" w:rsidRDefault="00000000" w:rsidRPr="00000000" w14:paraId="00000136">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Archimedes R. de Barros</w:t>
            </w:r>
          </w:p>
        </w:tc>
        <w:tc>
          <w:tcPr/>
          <w:p w:rsidR="00000000" w:rsidDel="00000000" w:rsidP="00000000" w:rsidRDefault="00000000" w:rsidRPr="00000000" w14:paraId="00000137">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Avenida Eiras, nº 767, Pontilhão do Rosa.</w:t>
            </w:r>
          </w:p>
        </w:tc>
        <w:tc>
          <w:tcPr>
            <w:vAlign w:val="center"/>
          </w:tcPr>
          <w:p w:rsidR="00000000" w:rsidDel="00000000" w:rsidP="00000000" w:rsidRDefault="00000000" w:rsidRPr="00000000" w14:paraId="00000138">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9">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335,68</w:t>
            </w:r>
            <w:r w:rsidDel="00000000" w:rsidR="00000000" w:rsidRPr="00000000">
              <w:rPr>
                <w:rtl w:val="0"/>
              </w:rPr>
            </w:r>
          </w:p>
        </w:tc>
        <w:tc>
          <w:tcPr>
            <w:vAlign w:val="center"/>
          </w:tcPr>
          <w:p w:rsidR="00000000" w:rsidDel="00000000" w:rsidP="00000000" w:rsidRDefault="00000000" w:rsidRPr="00000000" w14:paraId="0000013A">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318,90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3C">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Dr. Sebastião Bruno</w:t>
            </w:r>
          </w:p>
        </w:tc>
        <w:tc>
          <w:tcPr/>
          <w:p w:rsidR="00000000" w:rsidDel="00000000" w:rsidP="00000000" w:rsidRDefault="00000000" w:rsidRPr="00000000" w14:paraId="0000013D">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Maria Teresa S. Linhares, nº 260, Praça da Juventude.</w:t>
            </w:r>
          </w:p>
        </w:tc>
        <w:tc>
          <w:tcPr>
            <w:vAlign w:val="center"/>
          </w:tcPr>
          <w:p w:rsidR="00000000" w:rsidDel="00000000" w:rsidP="00000000" w:rsidRDefault="00000000" w:rsidRPr="00000000" w14:paraId="0000013E">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426,36</w:t>
            </w:r>
            <w:r w:rsidDel="00000000" w:rsidR="00000000" w:rsidRPr="00000000">
              <w:rPr>
                <w:rtl w:val="0"/>
              </w:rPr>
            </w:r>
          </w:p>
        </w:tc>
        <w:tc>
          <w:tcPr>
            <w:vAlign w:val="center"/>
          </w:tcPr>
          <w:p w:rsidR="00000000" w:rsidDel="00000000" w:rsidP="00000000" w:rsidRDefault="00000000" w:rsidRPr="00000000" w14:paraId="00000140">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405,04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42">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Homero Linhares</w:t>
            </w:r>
          </w:p>
        </w:tc>
        <w:tc>
          <w:tcPr/>
          <w:p w:rsidR="00000000" w:rsidDel="00000000" w:rsidP="00000000" w:rsidRDefault="00000000" w:rsidRPr="00000000" w14:paraId="00000143">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Deodato Linhares, nº 800, Nossa Senhora Aparecida.</w:t>
            </w:r>
          </w:p>
        </w:tc>
        <w:tc>
          <w:tcPr>
            <w:vAlign w:val="center"/>
          </w:tcPr>
          <w:p w:rsidR="00000000" w:rsidDel="00000000" w:rsidP="00000000" w:rsidRDefault="00000000" w:rsidRPr="00000000" w14:paraId="00000144">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819,01</w:t>
            </w:r>
            <w:r w:rsidDel="00000000" w:rsidR="00000000" w:rsidRPr="00000000">
              <w:rPr>
                <w:rtl w:val="0"/>
              </w:rPr>
            </w:r>
          </w:p>
        </w:tc>
        <w:tc>
          <w:tcPr>
            <w:vAlign w:val="center"/>
          </w:tcPr>
          <w:p w:rsidR="00000000" w:rsidDel="00000000" w:rsidP="00000000" w:rsidRDefault="00000000" w:rsidRPr="00000000" w14:paraId="00000146">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778,06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48">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Salim Bou-Issa</w:t>
            </w:r>
          </w:p>
        </w:tc>
        <w:tc>
          <w:tcPr/>
          <w:p w:rsidR="00000000" w:rsidDel="00000000" w:rsidP="00000000" w:rsidRDefault="00000000" w:rsidRPr="00000000" w14:paraId="00000149">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Maria Ferreira da Silva, Vila José de Carvalho, s/n.</w:t>
            </w:r>
          </w:p>
        </w:tc>
        <w:tc>
          <w:tcPr>
            <w:vAlign w:val="center"/>
          </w:tcPr>
          <w:p w:rsidR="00000000" w:rsidDel="00000000" w:rsidP="00000000" w:rsidRDefault="00000000" w:rsidRPr="00000000" w14:paraId="0000014A">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234,05</w:t>
            </w:r>
            <w:r w:rsidDel="00000000" w:rsidR="00000000" w:rsidRPr="00000000">
              <w:rPr>
                <w:rtl w:val="0"/>
              </w:rPr>
            </w:r>
          </w:p>
        </w:tc>
        <w:tc>
          <w:tcPr>
            <w:vAlign w:val="center"/>
          </w:tcPr>
          <w:p w:rsidR="00000000" w:rsidDel="00000000" w:rsidP="00000000" w:rsidRDefault="00000000" w:rsidRPr="00000000" w14:paraId="0000014C">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4D">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222,35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4E">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Prof.ª. Maria dos Anjos S. Tostes</w:t>
            </w:r>
          </w:p>
        </w:tc>
        <w:tc>
          <w:tcPr/>
          <w:p w:rsidR="00000000" w:rsidDel="00000000" w:rsidP="00000000" w:rsidRDefault="00000000" w:rsidRPr="00000000" w14:paraId="0000014F">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João Schelck, nº 10, Morro da Jovem.</w:t>
            </w:r>
          </w:p>
        </w:tc>
        <w:tc>
          <w:tcPr>
            <w:vAlign w:val="center"/>
          </w:tcPr>
          <w:p w:rsidR="00000000" w:rsidDel="00000000" w:rsidP="00000000" w:rsidRDefault="00000000" w:rsidRPr="00000000" w14:paraId="00000150">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300,44</w:t>
            </w:r>
            <w:r w:rsidDel="00000000" w:rsidR="00000000" w:rsidRPr="00000000">
              <w:rPr>
                <w:rtl w:val="0"/>
              </w:rPr>
            </w:r>
          </w:p>
        </w:tc>
        <w:tc>
          <w:tcPr>
            <w:vAlign w:val="center"/>
          </w:tcPr>
          <w:p w:rsidR="00000000" w:rsidDel="00000000" w:rsidP="00000000" w:rsidRDefault="00000000" w:rsidRPr="00000000" w14:paraId="00000152">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285,42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54">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Prof. Darcy Annibal</w:t>
            </w:r>
          </w:p>
        </w:tc>
        <w:tc>
          <w:tcPr/>
          <w:p w:rsidR="00000000" w:rsidDel="00000000" w:rsidP="00000000" w:rsidRDefault="00000000" w:rsidRPr="00000000" w14:paraId="00000155">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Avenida Carvalho, nº 443, Santa Teresa.</w:t>
            </w:r>
          </w:p>
        </w:tc>
        <w:tc>
          <w:tcPr>
            <w:vAlign w:val="center"/>
          </w:tcPr>
          <w:p w:rsidR="00000000" w:rsidDel="00000000" w:rsidP="00000000" w:rsidRDefault="00000000" w:rsidRPr="00000000" w14:paraId="00000156">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1.236,79</w:t>
            </w:r>
            <w:r w:rsidDel="00000000" w:rsidR="00000000" w:rsidRPr="00000000">
              <w:rPr>
                <w:rtl w:val="0"/>
              </w:rPr>
            </w:r>
          </w:p>
        </w:tc>
        <w:tc>
          <w:tcPr>
            <w:vAlign w:val="center"/>
          </w:tcPr>
          <w:p w:rsidR="00000000" w:rsidDel="00000000" w:rsidP="00000000" w:rsidRDefault="00000000" w:rsidRPr="00000000" w14:paraId="00000158">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1.174,95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5A">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Capitão João Bueno</w:t>
            </w:r>
          </w:p>
        </w:tc>
        <w:tc>
          <w:tcPr/>
          <w:p w:rsidR="00000000" w:rsidDel="00000000" w:rsidP="00000000" w:rsidRDefault="00000000" w:rsidRPr="00000000" w14:paraId="0000015B">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Eduardo Alves Silva, nº 15, Rodagem.</w:t>
            </w:r>
          </w:p>
        </w:tc>
        <w:tc>
          <w:tcPr>
            <w:vAlign w:val="center"/>
          </w:tcPr>
          <w:p w:rsidR="00000000" w:rsidDel="00000000" w:rsidP="00000000" w:rsidRDefault="00000000" w:rsidRPr="00000000" w14:paraId="0000015C">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1.712,87</w:t>
            </w:r>
            <w:r w:rsidDel="00000000" w:rsidR="00000000" w:rsidRPr="00000000">
              <w:rPr>
                <w:rtl w:val="0"/>
              </w:rPr>
            </w:r>
          </w:p>
        </w:tc>
        <w:tc>
          <w:tcPr>
            <w:vAlign w:val="center"/>
          </w:tcPr>
          <w:p w:rsidR="00000000" w:rsidDel="00000000" w:rsidP="00000000" w:rsidRDefault="00000000" w:rsidRPr="00000000" w14:paraId="0000015E">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1.627,23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60">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Genuíno A. de Siqueira</w:t>
            </w:r>
          </w:p>
        </w:tc>
        <w:tc>
          <w:tcPr/>
          <w:p w:rsidR="00000000" w:rsidDel="00000000" w:rsidP="00000000" w:rsidRDefault="00000000" w:rsidRPr="00000000" w14:paraId="00000161">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Melquíades Picanço, nº 955, Hospital.</w:t>
            </w:r>
          </w:p>
        </w:tc>
        <w:tc>
          <w:tcPr>
            <w:vAlign w:val="center"/>
          </w:tcPr>
          <w:p w:rsidR="00000000" w:rsidDel="00000000" w:rsidP="00000000" w:rsidRDefault="00000000" w:rsidRPr="00000000" w14:paraId="00000162">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3">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832,49</w:t>
            </w:r>
            <w:r w:rsidDel="00000000" w:rsidR="00000000" w:rsidRPr="00000000">
              <w:rPr>
                <w:rtl w:val="0"/>
              </w:rPr>
            </w:r>
          </w:p>
        </w:tc>
        <w:tc>
          <w:tcPr>
            <w:vAlign w:val="center"/>
          </w:tcPr>
          <w:p w:rsidR="00000000" w:rsidDel="00000000" w:rsidP="00000000" w:rsidRDefault="00000000" w:rsidRPr="00000000" w14:paraId="00000164">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790,87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66">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Silvestre Mercante</w:t>
            </w:r>
          </w:p>
        </w:tc>
        <w:tc>
          <w:tcPr/>
          <w:p w:rsidR="00000000" w:rsidDel="00000000" w:rsidP="00000000" w:rsidRDefault="00000000" w:rsidRPr="00000000" w14:paraId="00000167">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Coronel Pedro Bastos, nº 919, Venda das Flores.</w:t>
            </w:r>
          </w:p>
        </w:tc>
        <w:tc>
          <w:tcPr>
            <w:vAlign w:val="center"/>
          </w:tcPr>
          <w:p w:rsidR="00000000" w:rsidDel="00000000" w:rsidP="00000000" w:rsidRDefault="00000000" w:rsidRPr="00000000" w14:paraId="00000168">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9">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1.930,72</w:t>
            </w:r>
            <w:r w:rsidDel="00000000" w:rsidR="00000000" w:rsidRPr="00000000">
              <w:rPr>
                <w:rtl w:val="0"/>
              </w:rPr>
            </w:r>
          </w:p>
        </w:tc>
        <w:tc>
          <w:tcPr>
            <w:vAlign w:val="center"/>
          </w:tcPr>
          <w:p w:rsidR="00000000" w:rsidDel="00000000" w:rsidP="00000000" w:rsidRDefault="00000000" w:rsidRPr="00000000" w14:paraId="0000016A">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1.834,18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6C">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Dr. Ferreira da Luz</w:t>
            </w:r>
          </w:p>
        </w:tc>
        <w:tc>
          <w:tcPr/>
          <w:p w:rsidR="00000000" w:rsidDel="00000000" w:rsidP="00000000" w:rsidRDefault="00000000" w:rsidRPr="00000000" w14:paraId="0000016D">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Matoso Maia, nº 316, Centro.</w:t>
            </w:r>
          </w:p>
        </w:tc>
        <w:tc>
          <w:tcPr>
            <w:vAlign w:val="center"/>
          </w:tcPr>
          <w:p w:rsidR="00000000" w:rsidDel="00000000" w:rsidP="00000000" w:rsidRDefault="00000000" w:rsidRPr="00000000" w14:paraId="0000016E">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6F">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2.114,14</w:t>
            </w:r>
            <w:r w:rsidDel="00000000" w:rsidR="00000000" w:rsidRPr="00000000">
              <w:rPr>
                <w:rtl w:val="0"/>
              </w:rPr>
            </w:r>
          </w:p>
        </w:tc>
        <w:tc>
          <w:tcPr>
            <w:vAlign w:val="center"/>
          </w:tcPr>
          <w:p w:rsidR="00000000" w:rsidDel="00000000" w:rsidP="00000000" w:rsidRDefault="00000000" w:rsidRPr="00000000" w14:paraId="00000170">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2.008,43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72">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Prof.ª. Solange Coutinho Moreira</w:t>
            </w:r>
          </w:p>
        </w:tc>
        <w:tc>
          <w:tcPr/>
          <w:p w:rsidR="00000000" w:rsidDel="00000000" w:rsidP="00000000" w:rsidRDefault="00000000" w:rsidRPr="00000000" w14:paraId="00000173">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Efren Assed Kik, nº 40, Centro.</w:t>
            </w:r>
          </w:p>
        </w:tc>
        <w:tc>
          <w:tcPr>
            <w:vAlign w:val="center"/>
          </w:tcPr>
          <w:p w:rsidR="00000000" w:rsidDel="00000000" w:rsidP="00000000" w:rsidRDefault="00000000" w:rsidRPr="00000000" w14:paraId="00000174">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5">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1.884,49</w:t>
            </w:r>
            <w:r w:rsidDel="00000000" w:rsidR="00000000" w:rsidRPr="00000000">
              <w:rPr>
                <w:rtl w:val="0"/>
              </w:rPr>
            </w:r>
          </w:p>
        </w:tc>
        <w:tc>
          <w:tcPr>
            <w:vAlign w:val="center"/>
          </w:tcPr>
          <w:p w:rsidR="00000000" w:rsidDel="00000000" w:rsidP="00000000" w:rsidRDefault="00000000" w:rsidRPr="00000000" w14:paraId="00000176">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1.790,27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78">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Prudente de Moraes</w:t>
            </w:r>
          </w:p>
        </w:tc>
        <w:tc>
          <w:tcPr/>
          <w:p w:rsidR="00000000" w:rsidDel="00000000" w:rsidP="00000000" w:rsidRDefault="00000000" w:rsidRPr="00000000" w14:paraId="00000179">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Avenida Carvalho, nº 523, Santa Teresa.</w:t>
            </w:r>
          </w:p>
        </w:tc>
        <w:tc>
          <w:tcPr>
            <w:vAlign w:val="center"/>
          </w:tcPr>
          <w:p w:rsidR="00000000" w:rsidDel="00000000" w:rsidP="00000000" w:rsidRDefault="00000000" w:rsidRPr="00000000" w14:paraId="0000017A">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4.936,74</w:t>
            </w:r>
            <w:r w:rsidDel="00000000" w:rsidR="00000000" w:rsidRPr="00000000">
              <w:rPr>
                <w:rtl w:val="0"/>
              </w:rPr>
            </w:r>
          </w:p>
        </w:tc>
        <w:tc>
          <w:tcPr>
            <w:vAlign w:val="center"/>
          </w:tcPr>
          <w:p w:rsidR="00000000" w:rsidDel="00000000" w:rsidP="00000000" w:rsidRDefault="00000000" w:rsidRPr="00000000" w14:paraId="0000017C">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4.689,90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7E">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Irene Frauches de Souza</w:t>
            </w:r>
          </w:p>
        </w:tc>
        <w:tc>
          <w:tcPr/>
          <w:p w:rsidR="00000000" w:rsidDel="00000000" w:rsidP="00000000" w:rsidRDefault="00000000" w:rsidRPr="00000000" w14:paraId="0000017F">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Alcebíades Mendes Linhares, nº 480, Viradouro.</w:t>
            </w:r>
          </w:p>
        </w:tc>
        <w:tc>
          <w:tcPr>
            <w:vAlign w:val="center"/>
          </w:tcPr>
          <w:p w:rsidR="00000000" w:rsidDel="00000000" w:rsidP="00000000" w:rsidRDefault="00000000" w:rsidRPr="00000000" w14:paraId="00000180">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1.507,72</w:t>
            </w:r>
            <w:r w:rsidDel="00000000" w:rsidR="00000000" w:rsidRPr="00000000">
              <w:rPr>
                <w:rtl w:val="0"/>
              </w:rPr>
            </w:r>
          </w:p>
        </w:tc>
        <w:tc>
          <w:tcPr>
            <w:vAlign w:val="center"/>
          </w:tcPr>
          <w:p w:rsidR="00000000" w:rsidDel="00000000" w:rsidP="00000000" w:rsidRDefault="00000000" w:rsidRPr="00000000" w14:paraId="00000182">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1.432,33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84">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Assad João</w:t>
            </w:r>
          </w:p>
        </w:tc>
        <w:tc>
          <w:tcPr/>
          <w:p w:rsidR="00000000" w:rsidDel="00000000" w:rsidP="00000000" w:rsidRDefault="00000000" w:rsidRPr="00000000" w14:paraId="00000185">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José Homem da Costa, nº 46, Paraíso do Tobias.</w:t>
            </w:r>
          </w:p>
        </w:tc>
        <w:tc>
          <w:tcPr>
            <w:vAlign w:val="center"/>
          </w:tcPr>
          <w:p w:rsidR="00000000" w:rsidDel="00000000" w:rsidP="00000000" w:rsidRDefault="00000000" w:rsidRPr="00000000" w14:paraId="00000186">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579,63</w:t>
            </w:r>
            <w:r w:rsidDel="00000000" w:rsidR="00000000" w:rsidRPr="00000000">
              <w:rPr>
                <w:rtl w:val="0"/>
              </w:rPr>
            </w:r>
          </w:p>
        </w:tc>
        <w:tc>
          <w:tcPr>
            <w:vAlign w:val="center"/>
          </w:tcPr>
          <w:p w:rsidR="00000000" w:rsidDel="00000000" w:rsidP="00000000" w:rsidRDefault="00000000" w:rsidRPr="00000000" w14:paraId="00000188">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550,65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8A">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Álvaro Augusto da F. Lontra</w:t>
            </w:r>
          </w:p>
        </w:tc>
        <w:tc>
          <w:tcPr/>
          <w:p w:rsidR="00000000" w:rsidDel="00000000" w:rsidP="00000000" w:rsidRDefault="00000000" w:rsidRPr="00000000" w14:paraId="0000018B">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Avenida Deputado Luiz Fernando Linhares, nº 600, Centro.</w:t>
            </w:r>
          </w:p>
        </w:tc>
        <w:tc>
          <w:tcPr>
            <w:vAlign w:val="center"/>
          </w:tcPr>
          <w:p w:rsidR="00000000" w:rsidDel="00000000" w:rsidP="00000000" w:rsidRDefault="00000000" w:rsidRPr="00000000" w14:paraId="0000018C">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9.587,87</w:t>
            </w:r>
            <w:r w:rsidDel="00000000" w:rsidR="00000000" w:rsidRPr="00000000">
              <w:rPr>
                <w:rtl w:val="0"/>
              </w:rPr>
            </w:r>
          </w:p>
        </w:tc>
        <w:tc>
          <w:tcPr>
            <w:vAlign w:val="center"/>
          </w:tcPr>
          <w:p w:rsidR="00000000" w:rsidDel="00000000" w:rsidP="00000000" w:rsidRDefault="00000000" w:rsidRPr="00000000" w14:paraId="0000018E">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9.108,48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90">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Música 7 de Setembro</w:t>
            </w:r>
          </w:p>
        </w:tc>
        <w:tc>
          <w:tcPr/>
          <w:p w:rsidR="00000000" w:rsidDel="00000000" w:rsidP="00000000" w:rsidRDefault="00000000" w:rsidRPr="00000000" w14:paraId="00000191">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Praça Ary Parreiras, S/N – Centro.</w:t>
            </w:r>
          </w:p>
        </w:tc>
        <w:tc>
          <w:tcPr>
            <w:vAlign w:val="center"/>
          </w:tcPr>
          <w:p w:rsidR="00000000" w:rsidDel="00000000" w:rsidP="00000000" w:rsidRDefault="00000000" w:rsidRPr="00000000" w14:paraId="00000192">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505,87</w:t>
            </w:r>
            <w:r w:rsidDel="00000000" w:rsidR="00000000" w:rsidRPr="00000000">
              <w:rPr>
                <w:rtl w:val="0"/>
              </w:rPr>
            </w:r>
          </w:p>
        </w:tc>
        <w:tc>
          <w:tcPr>
            <w:vAlign w:val="center"/>
          </w:tcPr>
          <w:p w:rsidR="00000000" w:rsidDel="00000000" w:rsidP="00000000" w:rsidRDefault="00000000" w:rsidRPr="00000000" w14:paraId="00000194">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480,58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96">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Clito Lage</w:t>
            </w:r>
          </w:p>
        </w:tc>
        <w:tc>
          <w:tcPr/>
          <w:p w:rsidR="00000000" w:rsidDel="00000000" w:rsidP="00000000" w:rsidRDefault="00000000" w:rsidRPr="00000000" w14:paraId="00000197">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Sítio Cachoeira do Cedro, Zona Rural.</w:t>
            </w:r>
          </w:p>
        </w:tc>
        <w:tc>
          <w:tcPr>
            <w:vAlign w:val="center"/>
          </w:tcPr>
          <w:p w:rsidR="00000000" w:rsidDel="00000000" w:rsidP="00000000" w:rsidRDefault="00000000" w:rsidRPr="00000000" w14:paraId="00000198">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520,30</w:t>
            </w:r>
            <w:r w:rsidDel="00000000" w:rsidR="00000000" w:rsidRPr="00000000">
              <w:rPr>
                <w:rtl w:val="0"/>
              </w:rPr>
            </w:r>
          </w:p>
        </w:tc>
        <w:tc>
          <w:tcPr>
            <w:vAlign w:val="center"/>
          </w:tcPr>
          <w:p w:rsidR="00000000" w:rsidDel="00000000" w:rsidP="00000000" w:rsidRDefault="00000000" w:rsidRPr="00000000" w14:paraId="0000019A">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B">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494,29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9C">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Francisco Benedito</w:t>
            </w:r>
          </w:p>
        </w:tc>
        <w:tc>
          <w:tcPr/>
          <w:p w:rsidR="00000000" w:rsidDel="00000000" w:rsidP="00000000" w:rsidRDefault="00000000" w:rsidRPr="00000000" w14:paraId="0000019D">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Zona Rural, Areias.</w:t>
            </w:r>
          </w:p>
        </w:tc>
        <w:tc>
          <w:tcPr>
            <w:vAlign w:val="center"/>
          </w:tcPr>
          <w:p w:rsidR="00000000" w:rsidDel="00000000" w:rsidP="00000000" w:rsidRDefault="00000000" w:rsidRPr="00000000" w14:paraId="0000019E">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225,53</w:t>
            </w:r>
            <w:r w:rsidDel="00000000" w:rsidR="00000000" w:rsidRPr="00000000">
              <w:rPr>
                <w:rtl w:val="0"/>
              </w:rPr>
            </w:r>
          </w:p>
        </w:tc>
        <w:tc>
          <w:tcPr>
            <w:vAlign w:val="center"/>
          </w:tcPr>
          <w:p w:rsidR="00000000" w:rsidDel="00000000" w:rsidP="00000000" w:rsidRDefault="00000000" w:rsidRPr="00000000" w14:paraId="000001A0">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1">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214,25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A2">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José Pinho Pimenta</w:t>
            </w:r>
          </w:p>
        </w:tc>
        <w:tc>
          <w:tcPr/>
          <w:p w:rsidR="00000000" w:rsidDel="00000000" w:rsidP="00000000" w:rsidRDefault="00000000" w:rsidRPr="00000000" w14:paraId="000001A3">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Zona Rural, Estrada Miracema-Pádua.</w:t>
            </w:r>
          </w:p>
        </w:tc>
        <w:tc>
          <w:tcPr>
            <w:vAlign w:val="center"/>
          </w:tcPr>
          <w:p w:rsidR="00000000" w:rsidDel="00000000" w:rsidP="00000000" w:rsidRDefault="00000000" w:rsidRPr="00000000" w14:paraId="000001A4">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601,19</w:t>
            </w:r>
            <w:r w:rsidDel="00000000" w:rsidR="00000000" w:rsidRPr="00000000">
              <w:rPr>
                <w:rtl w:val="0"/>
              </w:rPr>
            </w:r>
          </w:p>
        </w:tc>
        <w:tc>
          <w:tcPr>
            <w:vAlign w:val="center"/>
          </w:tcPr>
          <w:p w:rsidR="00000000" w:rsidDel="00000000" w:rsidP="00000000" w:rsidRDefault="00000000" w:rsidRPr="00000000" w14:paraId="000001A6">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7">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571,13 </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A8">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Auditório Cultural Clarinda Damasceno</w:t>
            </w:r>
          </w:p>
        </w:tc>
        <w:tc>
          <w:tcPr/>
          <w:p w:rsidR="00000000" w:rsidDel="00000000" w:rsidP="00000000" w:rsidRDefault="00000000" w:rsidRPr="00000000" w14:paraId="000001A9">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Praça Ary Parreiras, 09 – Centro.</w:t>
            </w:r>
          </w:p>
        </w:tc>
        <w:tc>
          <w:tcPr>
            <w:vAlign w:val="center"/>
          </w:tcPr>
          <w:p w:rsidR="00000000" w:rsidDel="00000000" w:rsidP="00000000" w:rsidRDefault="00000000" w:rsidRPr="00000000" w14:paraId="000001AA">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B">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817,67</w:t>
            </w:r>
            <w:r w:rsidDel="00000000" w:rsidR="00000000" w:rsidRPr="00000000">
              <w:rPr>
                <w:rtl w:val="0"/>
              </w:rPr>
            </w:r>
          </w:p>
        </w:tc>
        <w:tc>
          <w:tcPr>
            <w:vAlign w:val="center"/>
          </w:tcPr>
          <w:p w:rsidR="00000000" w:rsidDel="00000000" w:rsidP="00000000" w:rsidRDefault="00000000" w:rsidRPr="00000000" w14:paraId="000001AC">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776,79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AE">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Pedro Henrique Soares</w:t>
            </w:r>
          </w:p>
        </w:tc>
        <w:tc>
          <w:tcPr/>
          <w:p w:rsidR="00000000" w:rsidDel="00000000" w:rsidP="00000000" w:rsidRDefault="00000000" w:rsidRPr="00000000" w14:paraId="000001AF">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Jandira Alvim Braga, nº 658, Viradouro.</w:t>
            </w:r>
          </w:p>
        </w:tc>
        <w:tc>
          <w:tcPr>
            <w:vAlign w:val="center"/>
          </w:tcPr>
          <w:p w:rsidR="00000000" w:rsidDel="00000000" w:rsidP="00000000" w:rsidRDefault="00000000" w:rsidRPr="00000000" w14:paraId="000001B0">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1">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1.958,70</w:t>
            </w:r>
            <w:r w:rsidDel="00000000" w:rsidR="00000000" w:rsidRPr="00000000">
              <w:rPr>
                <w:rtl w:val="0"/>
              </w:rPr>
            </w:r>
          </w:p>
        </w:tc>
        <w:tc>
          <w:tcPr>
            <w:vAlign w:val="center"/>
          </w:tcPr>
          <w:p w:rsidR="00000000" w:rsidDel="00000000" w:rsidP="00000000" w:rsidRDefault="00000000" w:rsidRPr="00000000" w14:paraId="000001B2">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3">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1.860,77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B4">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E.M. Sebastião Samel</w:t>
            </w:r>
          </w:p>
        </w:tc>
        <w:tc>
          <w:tcPr/>
          <w:p w:rsidR="00000000" w:rsidDel="00000000" w:rsidP="00000000" w:rsidRDefault="00000000" w:rsidRPr="00000000" w14:paraId="000001B5">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Rua Manoel Vieira de Souza, nº 131, Jardim Beverly.</w:t>
            </w:r>
          </w:p>
        </w:tc>
        <w:tc>
          <w:tcPr>
            <w:vAlign w:val="center"/>
          </w:tcPr>
          <w:p w:rsidR="00000000" w:rsidDel="00000000" w:rsidP="00000000" w:rsidRDefault="00000000" w:rsidRPr="00000000" w14:paraId="000001B6">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7">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615,61</w:t>
            </w:r>
            <w:r w:rsidDel="00000000" w:rsidR="00000000" w:rsidRPr="00000000">
              <w:rPr>
                <w:rtl w:val="0"/>
              </w:rPr>
            </w:r>
          </w:p>
        </w:tc>
        <w:tc>
          <w:tcPr>
            <w:vAlign w:val="center"/>
          </w:tcPr>
          <w:p w:rsidR="00000000" w:rsidDel="00000000" w:rsidP="00000000" w:rsidRDefault="00000000" w:rsidRPr="00000000" w14:paraId="000001B8">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9">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584,83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BA">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Biblioteca M. Prof.ª Julieta Damasceno</w:t>
            </w:r>
          </w:p>
        </w:tc>
        <w:tc>
          <w:tcPr/>
          <w:p w:rsidR="00000000" w:rsidDel="00000000" w:rsidP="00000000" w:rsidRDefault="00000000" w:rsidRPr="00000000" w14:paraId="000001BB">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Praça dos Estudantes, nº 03 – Centro.</w:t>
            </w:r>
          </w:p>
        </w:tc>
        <w:tc>
          <w:tcPr>
            <w:vAlign w:val="center"/>
          </w:tcPr>
          <w:p w:rsidR="00000000" w:rsidDel="00000000" w:rsidP="00000000" w:rsidRDefault="00000000" w:rsidRPr="00000000" w14:paraId="000001BC">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D">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466,53</w:t>
            </w:r>
            <w:r w:rsidDel="00000000" w:rsidR="00000000" w:rsidRPr="00000000">
              <w:rPr>
                <w:rtl w:val="0"/>
              </w:rPr>
            </w:r>
          </w:p>
        </w:tc>
        <w:tc>
          <w:tcPr>
            <w:vAlign w:val="center"/>
          </w:tcPr>
          <w:p w:rsidR="00000000" w:rsidDel="00000000" w:rsidP="00000000" w:rsidRDefault="00000000" w:rsidRPr="00000000" w14:paraId="000001BE">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BF">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443,20 </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C0">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Núcleo de Atendimento Especializado</w:t>
            </w:r>
          </w:p>
        </w:tc>
        <w:tc>
          <w:tcPr/>
          <w:p w:rsidR="00000000" w:rsidDel="00000000" w:rsidP="00000000" w:rsidRDefault="00000000" w:rsidRPr="00000000" w14:paraId="000001C1">
            <w:pPr>
              <w:spacing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RJ-116, Rod. Miracema x Distrito Venda das Flores, Km 1</w:t>
            </w:r>
          </w:p>
        </w:tc>
        <w:tc>
          <w:tcPr>
            <w:vAlign w:val="center"/>
          </w:tcPr>
          <w:p w:rsidR="00000000" w:rsidDel="00000000" w:rsidP="00000000" w:rsidRDefault="00000000" w:rsidRPr="00000000" w14:paraId="000001C2">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3417</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C3">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640,13</w:t>
            </w:r>
            <w:r w:rsidDel="00000000" w:rsidR="00000000" w:rsidRPr="00000000">
              <w:rPr>
                <w:rtl w:val="0"/>
              </w:rPr>
            </w:r>
          </w:p>
        </w:tc>
        <w:tc>
          <w:tcPr>
            <w:vAlign w:val="center"/>
          </w:tcPr>
          <w:p w:rsidR="00000000" w:rsidDel="00000000" w:rsidP="00000000" w:rsidRDefault="00000000" w:rsidRPr="00000000" w14:paraId="000001C4">
            <w:pPr>
              <w:spacing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R$ 0,95</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C5">
            <w:pPr>
              <w:spacing w:line="276" w:lineRule="auto"/>
              <w:jc w:val="right"/>
              <w:rPr>
                <w:rFonts w:ascii="Arial Narrow" w:cs="Arial Narrow" w:eastAsia="Arial Narrow" w:hAnsi="Arial Narrow"/>
              </w:rPr>
            </w:pPr>
            <w:r w:rsidDel="00000000" w:rsidR="00000000" w:rsidRPr="00000000">
              <w:rPr>
                <w:rFonts w:ascii="Aptos Narrow" w:cs="Aptos Narrow" w:eastAsia="Aptos Narrow" w:hAnsi="Aptos Narrow"/>
                <w:color w:val="000000"/>
                <w:rtl w:val="0"/>
              </w:rPr>
              <w:t xml:space="preserve"> R$            608,12 </w:t>
            </w:r>
            <w:r w:rsidDel="00000000" w:rsidR="00000000" w:rsidRPr="00000000">
              <w:rPr>
                <w:rtl w:val="0"/>
              </w:rPr>
            </w:r>
          </w:p>
        </w:tc>
      </w:tr>
    </w:tbl>
    <w:p w:rsidR="00000000" w:rsidDel="00000000" w:rsidP="00000000" w:rsidRDefault="00000000" w:rsidRPr="00000000" w14:paraId="000001C6">
      <w:pPr>
        <w:spacing w:after="0" w:line="276" w:lineRule="auto"/>
        <w:jc w:val="both"/>
        <w:rPr>
          <w:rFonts w:ascii="Arial Narrow" w:cs="Arial Narrow" w:eastAsia="Arial Narrow" w:hAnsi="Arial Narrow"/>
          <w:b w:val="1"/>
          <w:sz w:val="24"/>
          <w:szCs w:val="24"/>
          <w:highlight w:val="white"/>
        </w:rPr>
      </w:pPr>
      <w:r w:rsidDel="00000000" w:rsidR="00000000" w:rsidRPr="00000000">
        <w:rPr>
          <w:rtl w:val="0"/>
        </w:rPr>
      </w:r>
    </w:p>
    <w:p w:rsidR="00000000" w:rsidDel="00000000" w:rsidP="00000000" w:rsidRDefault="00000000" w:rsidRPr="00000000" w14:paraId="000001C7">
      <w:pPr>
        <w:spacing w:after="0" w:line="276" w:lineRule="auto"/>
        <w:jc w:val="both"/>
        <w:rPr>
          <w:rFonts w:ascii="Arial Narrow" w:cs="Arial Narrow" w:eastAsia="Arial Narrow" w:hAnsi="Arial Narrow"/>
          <w:sz w:val="24"/>
          <w:szCs w:val="24"/>
          <w:highlight w:val="white"/>
        </w:rPr>
      </w:pPr>
      <w:r w:rsidDel="00000000" w:rsidR="00000000" w:rsidRPr="00000000">
        <w:rPr>
          <w:rFonts w:ascii="Arial Narrow" w:cs="Arial Narrow" w:eastAsia="Arial Narrow" w:hAnsi="Arial Narrow"/>
          <w:b w:val="1"/>
          <w:sz w:val="24"/>
          <w:szCs w:val="24"/>
          <w:highlight w:val="white"/>
          <w:rtl w:val="0"/>
        </w:rPr>
        <w:t xml:space="preserve">1.3. </w:t>
      </w:r>
      <w:r w:rsidDel="00000000" w:rsidR="00000000" w:rsidRPr="00000000">
        <w:rPr>
          <w:rFonts w:ascii="Arial Narrow" w:cs="Arial Narrow" w:eastAsia="Arial Narrow" w:hAnsi="Arial Narrow"/>
          <w:sz w:val="24"/>
          <w:szCs w:val="24"/>
          <w:highlight w:val="white"/>
          <w:rtl w:val="0"/>
        </w:rPr>
        <w:t xml:space="preserve">Fica dispensada a elaboração de Estudo Técnico Preliminar com fundamento no inciso I do art. 43 da Lei Complementar Municipal nº 2.158/2024.</w:t>
      </w:r>
    </w:p>
    <w:p w:rsidR="00000000" w:rsidDel="00000000" w:rsidP="00000000" w:rsidRDefault="00000000" w:rsidRPr="00000000" w14:paraId="000001C8">
      <w:pPr>
        <w:spacing w:after="0" w:line="276" w:lineRule="auto"/>
        <w:jc w:val="both"/>
        <w:rPr>
          <w:rFonts w:ascii="Arial Narrow" w:cs="Arial Narrow" w:eastAsia="Arial Narrow" w:hAnsi="Arial Narrow"/>
          <w:sz w:val="24"/>
          <w:szCs w:val="24"/>
          <w:highlight w:val="white"/>
        </w:rPr>
      </w:pPr>
      <w:r w:rsidDel="00000000" w:rsidR="00000000" w:rsidRPr="00000000">
        <w:rPr>
          <w:rFonts w:ascii="Arial Narrow" w:cs="Arial Narrow" w:eastAsia="Arial Narrow" w:hAnsi="Arial Narrow"/>
          <w:b w:val="1"/>
          <w:sz w:val="24"/>
          <w:szCs w:val="24"/>
          <w:highlight w:val="white"/>
          <w:rtl w:val="0"/>
        </w:rPr>
        <w:t xml:space="preserve">1.4.</w:t>
      </w:r>
      <w:r w:rsidDel="00000000" w:rsidR="00000000" w:rsidRPr="00000000">
        <w:rPr>
          <w:rFonts w:ascii="Arial Narrow" w:cs="Arial Narrow" w:eastAsia="Arial Narrow" w:hAnsi="Arial Narrow"/>
          <w:sz w:val="24"/>
          <w:szCs w:val="24"/>
          <w:highlight w:val="white"/>
          <w:rtl w:val="0"/>
        </w:rPr>
        <w:t xml:space="preserve"> O contrato ou outro instrumento hábil que o substitua oferece maior detalhamento das regras que serão aplicadas em relação à vigência da contratação.</w:t>
      </w:r>
    </w:p>
    <w:p w:rsidR="00000000" w:rsidDel="00000000" w:rsidP="00000000" w:rsidRDefault="00000000" w:rsidRPr="00000000" w14:paraId="000001C9">
      <w:pPr>
        <w:spacing w:after="0" w:line="276" w:lineRule="auto"/>
        <w:jc w:val="both"/>
        <w:rPr>
          <w:rFonts w:ascii="Arial Narrow" w:cs="Arial Narrow" w:eastAsia="Arial Narrow" w:hAnsi="Arial Narrow"/>
          <w:b w:val="1"/>
          <w:sz w:val="24"/>
          <w:szCs w:val="24"/>
          <w:highlight w:val="white"/>
        </w:rPr>
      </w:pPr>
      <w:r w:rsidDel="00000000" w:rsidR="00000000" w:rsidRPr="00000000">
        <w:rPr>
          <w:rFonts w:ascii="Arial Narrow" w:cs="Arial Narrow" w:eastAsia="Arial Narrow" w:hAnsi="Arial Narrow"/>
          <w:b w:val="1"/>
          <w:sz w:val="24"/>
          <w:szCs w:val="24"/>
          <w:highlight w:val="white"/>
          <w:rtl w:val="0"/>
        </w:rPr>
        <w:t xml:space="preserve">1.5. O cálculo considerou na metragem quadrada global de todas as unidades indicadas na tabela multiplicada pela média saneada, ou seja, 34.790,53 m² (área total) x R$ 0,95 (preço médio saneado), resultando como </w:t>
      </w:r>
      <w:r w:rsidDel="00000000" w:rsidR="00000000" w:rsidRPr="00000000">
        <w:rPr>
          <w:rFonts w:ascii="Arial Narrow" w:cs="Arial Narrow" w:eastAsia="Arial Narrow" w:hAnsi="Arial Narrow"/>
          <w:b w:val="1"/>
          <w:sz w:val="24"/>
          <w:szCs w:val="24"/>
          <w:highlight w:val="white"/>
          <w:u w:val="single"/>
          <w:rtl w:val="0"/>
        </w:rPr>
        <w:t xml:space="preserve">preço estimado o valor global de R$ 33.051,00 (trinta e três mil e cinquenta e um reais</w:t>
      </w:r>
      <w:r w:rsidDel="00000000" w:rsidR="00000000" w:rsidRPr="00000000">
        <w:rPr>
          <w:rFonts w:ascii="Arial Narrow" w:cs="Arial Narrow" w:eastAsia="Arial Narrow" w:hAnsi="Arial Narrow"/>
          <w:b w:val="1"/>
          <w:sz w:val="24"/>
          <w:szCs w:val="24"/>
          <w:highlight w:val="white"/>
          <w:rtl w:val="0"/>
        </w:rPr>
        <w:t xml:space="preserve">).</w:t>
      </w:r>
    </w:p>
    <w:p w:rsidR="00000000" w:rsidDel="00000000" w:rsidP="00000000" w:rsidRDefault="00000000" w:rsidRPr="00000000" w14:paraId="000001CA">
      <w:pPr>
        <w:spacing w:after="0" w:line="276" w:lineRule="auto"/>
        <w:jc w:val="both"/>
        <w:rPr>
          <w:rFonts w:ascii="Arial Narrow" w:cs="Arial Narrow" w:eastAsia="Arial Narrow" w:hAnsi="Arial Narrow"/>
          <w:color w:val="ee0000"/>
          <w:sz w:val="24"/>
          <w:szCs w:val="24"/>
          <w:highlight w:val="white"/>
        </w:rPr>
      </w:pPr>
      <w:r w:rsidDel="00000000" w:rsidR="00000000" w:rsidRPr="00000000">
        <w:rPr>
          <w:rtl w:val="0"/>
        </w:rPr>
      </w:r>
    </w:p>
    <w:p w:rsidR="00000000" w:rsidDel="00000000" w:rsidP="00000000" w:rsidRDefault="00000000" w:rsidRPr="00000000" w14:paraId="000001CB">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2 – FUNDAMENTAÇÃO E DESCRIÇÃO DA NECESSIDADE DA CONTRATAÇÃO</w:t>
      </w:r>
    </w:p>
    <w:p w:rsidR="00000000" w:rsidDel="00000000" w:rsidP="00000000" w:rsidRDefault="00000000" w:rsidRPr="00000000" w14:paraId="000001CC">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1C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2.1</w:t>
      </w:r>
      <w:r w:rsidDel="00000000" w:rsidR="00000000" w:rsidRPr="00000000">
        <w:rPr>
          <w:rFonts w:ascii="Arial Narrow" w:cs="Arial Narrow" w:eastAsia="Arial Narrow" w:hAnsi="Arial Narrow"/>
          <w:sz w:val="24"/>
          <w:szCs w:val="24"/>
          <w:rtl w:val="0"/>
        </w:rPr>
        <w:t xml:space="preserve">. A presente demanda surge da necessidade imperiosa e urgente de combater a infestação de cupins, ratos e escorpiões que tem sido constatada em diversas escolas da rede municipal de Miracema. A presença dessas pragas representa um grave risco à saúde e segurança de alunos, professores e demais servidores, além de comprometer a integridade física das instalações e materiais escolares. A situação configura uma emergência de saúde pública e segurança escolar, exigindo intervenção imediata para salvaguardar a comunidade escolar e garantir um ambiente de ensino adequado e livre de riscos.</w:t>
      </w:r>
    </w:p>
    <w:p w:rsidR="00000000" w:rsidDel="00000000" w:rsidP="00000000" w:rsidRDefault="00000000" w:rsidRPr="00000000" w14:paraId="000001CE">
      <w:pPr>
        <w:spacing w:after="0" w:line="276" w:lineRule="auto"/>
        <w:jc w:val="both"/>
        <w:rPr>
          <w:rFonts w:ascii="Arial Narrow" w:cs="Arial Narrow" w:eastAsia="Arial Narrow" w:hAnsi="Arial Narrow"/>
          <w:color w:val="ee0000"/>
          <w:sz w:val="24"/>
          <w:szCs w:val="24"/>
        </w:rPr>
      </w:pPr>
      <w:r w:rsidDel="00000000" w:rsidR="00000000" w:rsidRPr="00000000">
        <w:rPr>
          <w:rFonts w:ascii="Arial Narrow" w:cs="Arial Narrow" w:eastAsia="Arial Narrow" w:hAnsi="Arial Narrow"/>
          <w:b w:val="1"/>
          <w:sz w:val="24"/>
          <w:szCs w:val="24"/>
          <w:rtl w:val="0"/>
        </w:rPr>
        <w:t xml:space="preserve">2.2.</w:t>
      </w:r>
      <w:r w:rsidDel="00000000" w:rsidR="00000000" w:rsidRPr="00000000">
        <w:rPr>
          <w:rFonts w:ascii="Arial Narrow" w:cs="Arial Narrow" w:eastAsia="Arial Narrow" w:hAnsi="Arial Narrow"/>
          <w:sz w:val="24"/>
          <w:szCs w:val="24"/>
          <w:rtl w:val="0"/>
        </w:rPr>
        <w:t xml:space="preserve"> Há relatos recorrentes de diretores de escolas, professores e pais de alunos sobre infestações de escorpiões, cupins e ratos nas dependências das unidades de ensino.</w:t>
      </w:r>
      <w:r w:rsidDel="00000000" w:rsidR="00000000" w:rsidRPr="00000000">
        <w:rPr>
          <w:rtl w:val="0"/>
        </w:rPr>
      </w:r>
    </w:p>
    <w:p w:rsidR="00000000" w:rsidDel="00000000" w:rsidP="00000000" w:rsidRDefault="00000000" w:rsidRPr="00000000" w14:paraId="000001CF">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2.3.</w:t>
      </w:r>
      <w:r w:rsidDel="00000000" w:rsidR="00000000" w:rsidRPr="00000000">
        <w:rPr>
          <w:rFonts w:ascii="Arial Narrow" w:cs="Arial Narrow" w:eastAsia="Arial Narrow" w:hAnsi="Arial Narrow"/>
          <w:sz w:val="24"/>
          <w:szCs w:val="24"/>
          <w:rtl w:val="0"/>
        </w:rPr>
        <w:t xml:space="preserve"> Essa situação de infestação não só compromete o ambiente de aprendizagem, gerando desconforto e insalubridade, mas também pode causar:</w:t>
      </w:r>
    </w:p>
    <w:p w:rsidR="00000000" w:rsidDel="00000000" w:rsidP="00000000" w:rsidRDefault="00000000" w:rsidRPr="00000000" w14:paraId="000001D0">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2.3.1.</w:t>
      </w:r>
      <w:r w:rsidDel="00000000" w:rsidR="00000000" w:rsidRPr="00000000">
        <w:rPr>
          <w:rFonts w:ascii="Arial Narrow" w:cs="Arial Narrow" w:eastAsia="Arial Narrow" w:hAnsi="Arial Narrow"/>
          <w:sz w:val="24"/>
          <w:szCs w:val="24"/>
          <w:rtl w:val="0"/>
        </w:rPr>
        <w:t xml:space="preserve"> Risco à Saúde: A presença de escorpiões é particularmente alarmante, dada a toxicidade de seu veneno e o perigo que representa para crianças. Além disso, roedores e insetos são vetores de doenças graves como leptospirose, hantavirose, salmonelose, dengue, zika, chikungunya, entre outras, colocando em perigo a saúde da comunidade escolar.</w:t>
      </w:r>
    </w:p>
    <w:p w:rsidR="00000000" w:rsidDel="00000000" w:rsidP="00000000" w:rsidRDefault="00000000" w:rsidRPr="00000000" w14:paraId="000001D1">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2.3.2.</w:t>
      </w:r>
      <w:r w:rsidDel="00000000" w:rsidR="00000000" w:rsidRPr="00000000">
        <w:rPr>
          <w:rFonts w:ascii="Arial Narrow" w:cs="Arial Narrow" w:eastAsia="Arial Narrow" w:hAnsi="Arial Narrow"/>
          <w:sz w:val="24"/>
          <w:szCs w:val="24"/>
          <w:rtl w:val="0"/>
        </w:rPr>
        <w:t xml:space="preserve"> Contaminação de Alimentos: Especialmente em refeitórios e cozinhas escolares, a presença de pragas pode levar à contaminação da merenda escolar, com sérias consequências nutricionais e sanitárias.</w:t>
      </w:r>
    </w:p>
    <w:p w:rsidR="00000000" w:rsidDel="00000000" w:rsidP="00000000" w:rsidRDefault="00000000" w:rsidRPr="00000000" w14:paraId="000001D2">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2.3.3.</w:t>
      </w:r>
      <w:r w:rsidDel="00000000" w:rsidR="00000000" w:rsidRPr="00000000">
        <w:rPr>
          <w:rFonts w:ascii="Arial Narrow" w:cs="Arial Narrow" w:eastAsia="Arial Narrow" w:hAnsi="Arial Narrow"/>
          <w:sz w:val="24"/>
          <w:szCs w:val="24"/>
          <w:rtl w:val="0"/>
        </w:rPr>
        <w:t xml:space="preserve"> Danos Materiais: A ação de cupins causa a destruição de livros, documentos, mobiliário, equipamentos e estruturas prediais, enquanto ratos roem fios e outras instalações, comprometendo o patrimônio público e a infraestrutura necessária para o ensino.</w:t>
      </w:r>
    </w:p>
    <w:p w:rsidR="00000000" w:rsidDel="00000000" w:rsidP="00000000" w:rsidRDefault="00000000" w:rsidRPr="00000000" w14:paraId="000001D3">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2.3.4.</w:t>
      </w:r>
      <w:r w:rsidDel="00000000" w:rsidR="00000000" w:rsidRPr="00000000">
        <w:rPr>
          <w:rFonts w:ascii="Arial Narrow" w:cs="Arial Narrow" w:eastAsia="Arial Narrow" w:hAnsi="Arial Narrow"/>
          <w:sz w:val="24"/>
          <w:szCs w:val="24"/>
          <w:rtl w:val="0"/>
        </w:rPr>
        <w:t xml:space="preserve"> Prejuízo ao Aprendizado: Ambientes infestados geram insegurança, distração e dificultam a concentração dos alunos, impactando diretamente no processo educacional e na frequência escolar.</w:t>
      </w:r>
    </w:p>
    <w:p w:rsidR="00000000" w:rsidDel="00000000" w:rsidP="00000000" w:rsidRDefault="00000000" w:rsidRPr="00000000" w14:paraId="000001D4">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2.4.</w:t>
      </w:r>
      <w:r w:rsidDel="00000000" w:rsidR="00000000" w:rsidRPr="00000000">
        <w:rPr>
          <w:rFonts w:ascii="Arial Narrow" w:cs="Arial Narrow" w:eastAsia="Arial Narrow" w:hAnsi="Arial Narrow"/>
          <w:sz w:val="24"/>
          <w:szCs w:val="24"/>
          <w:rtl w:val="0"/>
        </w:rPr>
        <w:t xml:space="preserve"> A situação atual demanda uma intervenção emergencial e imediata para mitigar os riscos e restabelecer um ambiente seguro e saudável para a continuidade das atividades escolares. A demora na contratação, por meio de processos licitatórios ordinários, agravaria a situação, expondo a comunidade escolar a riscos sanitários inaceitáveis e podendo levar à interrupção das aulas em algumas unidades, o que seria um prejuízo incomensurável para o desenvolvimento educacional do município. A contratação de empresa especializada é, portanto, indispensável para garantir o bem-estar e a integridade de alunos e profissionais, além de preservar o patrimônio público.</w:t>
      </w:r>
    </w:p>
    <w:p w:rsidR="00000000" w:rsidDel="00000000" w:rsidP="00000000" w:rsidRDefault="00000000" w:rsidRPr="00000000" w14:paraId="000001D5">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D6">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3. DESCRIÇÃO DA SOLUÇÃO COMO UM TODO CONSIDERADO O CICLO DE VIDA DO OBJETO E ESPECIFICAÇÃO DO PRODUTO OU SERVIÇO</w:t>
      </w:r>
    </w:p>
    <w:p w:rsidR="00000000" w:rsidDel="00000000" w:rsidP="00000000" w:rsidRDefault="00000000" w:rsidRPr="00000000" w14:paraId="000001D7">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D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3.1.</w:t>
      </w:r>
      <w:r w:rsidDel="00000000" w:rsidR="00000000" w:rsidRPr="00000000">
        <w:rPr>
          <w:rFonts w:ascii="Arial Narrow" w:cs="Arial Narrow" w:eastAsia="Arial Narrow" w:hAnsi="Arial Narrow"/>
          <w:sz w:val="24"/>
          <w:szCs w:val="24"/>
          <w:rtl w:val="0"/>
        </w:rPr>
        <w:t xml:space="preserve"> A solução abrange a prestação de serviços continuados de descupinização, desratização e dedetização pelo período de 06 (seis) meses nas unidades educacionais da Rede Municipal de Educação de Miracema, bem como, nas demais dependências administrativas da Secretaria Municipal de Educação em conformidade com o quadro apresentado no item 3.4 deste Termo de Referência.</w:t>
      </w:r>
    </w:p>
    <w:p w:rsidR="00000000" w:rsidDel="00000000" w:rsidP="00000000" w:rsidRDefault="00000000" w:rsidRPr="00000000" w14:paraId="000001D9">
      <w:pPr>
        <w:spacing w:after="0" w:before="24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3.2.</w:t>
      </w:r>
      <w:r w:rsidDel="00000000" w:rsidR="00000000" w:rsidRPr="00000000">
        <w:rPr>
          <w:rFonts w:ascii="Arial Narrow" w:cs="Arial Narrow" w:eastAsia="Arial Narrow" w:hAnsi="Arial Narrow"/>
          <w:sz w:val="24"/>
          <w:szCs w:val="24"/>
          <w:rtl w:val="0"/>
        </w:rPr>
        <w:t xml:space="preserve"> A descrição da solução como um todo, encontra-se pormenorizada em tópico específico dos Documento de Formalização de Demanda - DFD, neste Termo de Referência, bem como, no Aviso de Contratação Direta.</w:t>
      </w:r>
    </w:p>
    <w:p w:rsidR="00000000" w:rsidDel="00000000" w:rsidP="00000000" w:rsidRDefault="00000000" w:rsidRPr="00000000" w14:paraId="000001D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3.3.</w:t>
      </w:r>
      <w:r w:rsidDel="00000000" w:rsidR="00000000" w:rsidRPr="00000000">
        <w:rPr>
          <w:rFonts w:ascii="Arial Narrow" w:cs="Arial Narrow" w:eastAsia="Arial Narrow" w:hAnsi="Arial Narrow"/>
          <w:sz w:val="24"/>
          <w:szCs w:val="24"/>
          <w:rtl w:val="0"/>
        </w:rPr>
        <w:t xml:space="preserve"> A Contratação de empresa especializada para serviços controle de vetores e pragas urbanas, serviços de dedetização completa, no qual inclui a desinsetização, descupinização e desratização, sendo que são necessários de forma a evitar prejuízos materiais e contaminações causadas pela proliferação de animais peçonhentos, insetos, no qual são agentes disseminadores biológicos de doenças infecto contagiosas, afim de assegurar um ambiente saudável e seguro em suas instalações para controle por exemplo: ratos; cupim; escorpião; baratas; formigas; aracnídeo; lacraia, dentre outros.</w:t>
      </w:r>
    </w:p>
    <w:p w:rsidR="00000000" w:rsidDel="00000000" w:rsidP="00000000" w:rsidRDefault="00000000" w:rsidRPr="00000000" w14:paraId="000001D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3.4.</w:t>
      </w:r>
      <w:r w:rsidDel="00000000" w:rsidR="00000000" w:rsidRPr="00000000">
        <w:rPr>
          <w:rFonts w:ascii="Arial Narrow" w:cs="Arial Narrow" w:eastAsia="Arial Narrow" w:hAnsi="Arial Narrow"/>
          <w:sz w:val="24"/>
          <w:szCs w:val="24"/>
          <w:rtl w:val="0"/>
        </w:rPr>
        <w:t xml:space="preserve"> A área total estimada de aplicação das unidades da Secretaria Municipal de Educação foram definidas conforme tabela abaixo:</w:t>
      </w:r>
    </w:p>
    <w:p w:rsidR="00000000" w:rsidDel="00000000" w:rsidP="00000000" w:rsidRDefault="00000000" w:rsidRPr="00000000" w14:paraId="000001DC">
      <w:pPr>
        <w:spacing w:after="0" w:line="276" w:lineRule="auto"/>
        <w:jc w:val="both"/>
        <w:rPr>
          <w:rFonts w:ascii="Arial Narrow" w:cs="Arial Narrow" w:eastAsia="Arial Narrow" w:hAnsi="Arial Narrow"/>
          <w:sz w:val="24"/>
          <w:szCs w:val="24"/>
        </w:rPr>
      </w:pPr>
      <w:r w:rsidDel="00000000" w:rsidR="00000000" w:rsidRPr="00000000">
        <w:rPr>
          <w:rtl w:val="0"/>
        </w:rPr>
      </w:r>
    </w:p>
    <w:tbl>
      <w:tblPr>
        <w:tblStyle w:val="Table3"/>
        <w:tblW w:w="9292.0" w:type="dxa"/>
        <w:jc w:val="center"/>
        <w:tblLayout w:type="fixed"/>
        <w:tblLook w:val="0400"/>
      </w:tblPr>
      <w:tblGrid>
        <w:gridCol w:w="3277"/>
        <w:gridCol w:w="4936"/>
        <w:gridCol w:w="1079"/>
        <w:tblGridChange w:id="0">
          <w:tblGrid>
            <w:gridCol w:w="3277"/>
            <w:gridCol w:w="4936"/>
            <w:gridCol w:w="1079"/>
          </w:tblGrid>
        </w:tblGridChange>
      </w:tblGrid>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shd w:fill="d1d1d1" w:val="clear"/>
            <w:vAlign w:val="center"/>
          </w:tcPr>
          <w:p w:rsidR="00000000" w:rsidDel="00000000" w:rsidP="00000000" w:rsidRDefault="00000000" w:rsidRPr="00000000" w14:paraId="000001DD">
            <w:pPr>
              <w:spacing w:after="0" w:line="240" w:lineRule="auto"/>
              <w:jc w:val="center"/>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ESCOLA</w:t>
            </w:r>
          </w:p>
        </w:tc>
        <w:tc>
          <w:tcPr>
            <w:tcBorders>
              <w:top w:color="000000" w:space="0" w:sz="4" w:val="single"/>
              <w:left w:color="000000" w:space="0" w:sz="0" w:val="nil"/>
              <w:bottom w:color="000000" w:space="0" w:sz="4" w:val="single"/>
              <w:right w:color="000000" w:space="0" w:sz="4" w:val="single"/>
            </w:tcBorders>
            <w:shd w:fill="d1d1d1" w:val="clear"/>
            <w:vAlign w:val="center"/>
          </w:tcPr>
          <w:p w:rsidR="00000000" w:rsidDel="00000000" w:rsidP="00000000" w:rsidRDefault="00000000" w:rsidRPr="00000000" w14:paraId="000001DE">
            <w:pPr>
              <w:spacing w:after="0" w:line="240" w:lineRule="auto"/>
              <w:jc w:val="center"/>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ENDEREÇO</w:t>
            </w:r>
          </w:p>
        </w:tc>
        <w:tc>
          <w:tcPr>
            <w:tcBorders>
              <w:top w:color="000000" w:space="0" w:sz="4" w:val="single"/>
              <w:left w:color="000000" w:space="0" w:sz="0" w:val="nil"/>
              <w:bottom w:color="000000" w:space="0" w:sz="4" w:val="single"/>
              <w:right w:color="000000" w:space="0" w:sz="4" w:val="single"/>
            </w:tcBorders>
            <w:shd w:fill="d1d1d1" w:val="clear"/>
            <w:vAlign w:val="center"/>
          </w:tcPr>
          <w:p w:rsidR="00000000" w:rsidDel="00000000" w:rsidP="00000000" w:rsidRDefault="00000000" w:rsidRPr="00000000" w14:paraId="000001DF">
            <w:pPr>
              <w:spacing w:after="0" w:line="240" w:lineRule="auto"/>
              <w:jc w:val="center"/>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Área (m²)</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0">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Archimedes R. de Barros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1">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Avenida Eiras, nº 767, Pontilhão do Rosa.</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2">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335,68</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3">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Dr. Sebastião Bruno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4">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Maria Teresa S. Linhares, nº 260, Praça da Juventude.</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5">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426,36</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6">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Homero Linhares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7">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Deodato Linhares, nº 800, Nossa Senhora Aparecida.</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8">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819,01</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9">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Salim Bou-Issa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A">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Maria Ferreira da Silva, Vila José de Carvalho, s/n.</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B">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234,05</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C">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Prof.ª. Maria dos Anjos S. Tostes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ED">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João Schelck, nº 10, Morro da Jovem.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EE">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300,44</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EF">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Prof. Darcy Annibal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0">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Avenida Carvalho, nº 443, Santa Teresa.</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1">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1.236,79</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F2">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Capitão João Bueno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3">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Eduardo Alves Silva, nº 15, Rodagem.</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4">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1.712,87</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F5">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Genuíno A. de Siqueira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6">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Melquíades Picanço, nº 955, Hospital.</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7">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832,49</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F8">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Silvestre Mercante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9">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Coronel Pedro Bastos, nº 919, Venda das Flores.</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A">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1.930,72</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FB">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Dr. Ferreira da Luz</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C">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Matoso Maia, nº 316, Centro.</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1FD">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2.114,14</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FE">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Prof.ª. Solange Coutinho Moreira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FF">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Efren Assed Kik, nº 40, Centro.</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00">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1.884,49</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01">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Prudente de Moraes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2">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Avenida Carvalho, nº 523, Santa Teresa.</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03">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4.936,74</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04">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Irene Frauches de Souza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5">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Alcebíades Mendes Linhares, nº 480, Viradouro.</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06">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1.507,72</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07">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Assad João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8">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José Homem da Costa, nº 46, Paraíso do Tobias.</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09">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579,63</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0A">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Álvaro Augusto da F. Lontra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B">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Avenida Deputado Luiz Fernando Linhares, nº 600, Centro.</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0C">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9.587,87</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0D">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Música 7 de Setembro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0E">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Praça Ary Parreiras, S/N – Centro.</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0F">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505,87</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10">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Clito Lage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1">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Sítio Cachoeira do Cedro, Zona Rural.</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2">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520,30</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13">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Francisco Benedito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4">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Zona Rural, Areias.</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5">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225,53</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16">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José Pinho Pimenta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7">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Zona Rural, Estrada Miracema-Pádua.</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8">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601,19</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19">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Auditório Cultural Clarinda Damasceno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A">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Praça Ary Parreiras, 09 – Centro.</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B">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817,67</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1C">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Pedro Henrique Soares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1D">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Jandira Alvim Braga, nº 658, Viradouro.</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1E">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1.958,70</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1F">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E.M. Sebastião Samel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0">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Rua Manoel Vieira de Souza, nº 131, Jardim Beverly.</w:t>
            </w:r>
          </w:p>
        </w:tc>
        <w:tc>
          <w:tcPr>
            <w:tcBorders>
              <w:top w:color="000000" w:space="0" w:sz="0" w:val="nil"/>
              <w:left w:color="000000" w:space="0" w:sz="0" w:val="nil"/>
              <w:bottom w:color="000000" w:space="0" w:sz="4" w:val="single"/>
              <w:right w:color="000000" w:space="0" w:sz="4" w:val="single"/>
            </w:tcBorders>
            <w:vAlign w:val="bottom"/>
          </w:tcPr>
          <w:p w:rsidR="00000000" w:rsidDel="00000000" w:rsidP="00000000" w:rsidRDefault="00000000" w:rsidRPr="00000000" w14:paraId="00000221">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615,61</w:t>
            </w:r>
          </w:p>
        </w:tc>
      </w:tr>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2">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Biblioteca M. Prof.ª Julieta Damasceno</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23">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Praça dos Estudantes, nº 03 – Centro.</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224">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466,53</w:t>
            </w:r>
          </w:p>
        </w:tc>
      </w:tr>
      <w:tr>
        <w:trPr>
          <w:cantSplit w:val="0"/>
          <w:trHeight w:val="363"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25">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Núcleo de Atendimento Especializado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6">
            <w:pPr>
              <w:spacing w:after="0" w:line="240" w:lineRule="auto"/>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RJ-116, Rod. Miracema x Distrito Venda das Flores, Km 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7">
            <w:pPr>
              <w:spacing w:after="0" w:line="240" w:lineRule="auto"/>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640,13</w:t>
            </w:r>
          </w:p>
        </w:tc>
      </w:tr>
      <w:tr>
        <w:trPr>
          <w:cantSplit w:val="0"/>
          <w:trHeight w:val="363"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228">
            <w:pPr>
              <w:spacing w:after="0" w:line="240" w:lineRule="auto"/>
              <w:jc w:val="right"/>
              <w:rPr>
                <w:rFonts w:ascii="Arial Narrow" w:cs="Arial Narrow" w:eastAsia="Arial Narrow" w:hAnsi="Arial Narrow"/>
                <w:color w:val="000000"/>
                <w:sz w:val="24"/>
                <w:szCs w:val="24"/>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229">
            <w:pPr>
              <w:spacing w:after="0" w:line="240" w:lineRule="auto"/>
              <w:jc w:val="right"/>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Área Total Estimada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22A">
            <w:pPr>
              <w:spacing w:after="0" w:line="240" w:lineRule="auto"/>
              <w:jc w:val="right"/>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34.790,53</w:t>
            </w:r>
          </w:p>
        </w:tc>
      </w:tr>
    </w:tbl>
    <w:p w:rsidR="00000000" w:rsidDel="00000000" w:rsidP="00000000" w:rsidRDefault="00000000" w:rsidRPr="00000000" w14:paraId="0000022B">
      <w:pPr>
        <w:spacing w:after="0" w:before="24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Justificativa para a Aquisição por Dispensa</w:t>
      </w:r>
    </w:p>
    <w:p w:rsidR="00000000" w:rsidDel="00000000" w:rsidP="00000000" w:rsidRDefault="00000000" w:rsidRPr="00000000" w14:paraId="0000022C">
      <w:pPr>
        <w:spacing w:after="0" w:before="24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3.3. Para mitigar esses riscos e garantir o início seguro e digno das atividades adotou-se a</w:t>
      </w:r>
      <w:r w:rsidDel="00000000" w:rsidR="00000000" w:rsidRPr="00000000">
        <w:rPr>
          <w:rFonts w:ascii="Arial Narrow" w:cs="Arial Narrow" w:eastAsia="Arial Narrow" w:hAnsi="Arial Narrow"/>
          <w:b w:val="1"/>
          <w:sz w:val="24"/>
          <w:szCs w:val="24"/>
          <w:rtl w:val="0"/>
        </w:rPr>
        <w:t xml:space="preserve"> dispensa licitatória, com base no inciso II, do art. 75 da Lei nº 14.133/21</w:t>
      </w:r>
      <w:r w:rsidDel="00000000" w:rsidR="00000000" w:rsidRPr="00000000">
        <w:rPr>
          <w:rFonts w:ascii="Arial Narrow" w:cs="Arial Narrow" w:eastAsia="Arial Narrow" w:hAnsi="Arial Narrow"/>
          <w:sz w:val="24"/>
          <w:szCs w:val="24"/>
          <w:rtl w:val="0"/>
        </w:rPr>
        <w:t xml:space="preserve">, bem como, conforme o </w:t>
      </w:r>
      <w:r w:rsidDel="00000000" w:rsidR="00000000" w:rsidRPr="00000000">
        <w:rPr>
          <w:rFonts w:ascii="Arial Narrow" w:cs="Arial Narrow" w:eastAsia="Arial Narrow" w:hAnsi="Arial Narrow"/>
          <w:b w:val="1"/>
          <w:sz w:val="24"/>
          <w:szCs w:val="24"/>
          <w:rtl w:val="0"/>
        </w:rPr>
        <w:t xml:space="preserve">Decreto Municipal nº 56, de 07 de julho de 2025</w:t>
      </w:r>
      <w:r w:rsidDel="00000000" w:rsidR="00000000" w:rsidRPr="00000000">
        <w:rPr>
          <w:rFonts w:ascii="Arial Narrow" w:cs="Arial Narrow" w:eastAsia="Arial Narrow" w:hAnsi="Arial Narrow"/>
          <w:sz w:val="24"/>
          <w:szCs w:val="24"/>
          <w:rtl w:val="0"/>
        </w:rPr>
        <w:t xml:space="preserve">, que se apresenta como a única alternativa viável para a contratação de serviços pretendida. </w:t>
      </w:r>
    </w:p>
    <w:p w:rsidR="00000000" w:rsidDel="00000000" w:rsidP="00000000" w:rsidRDefault="00000000" w:rsidRPr="00000000" w14:paraId="0000022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3.4</w:t>
      </w:r>
      <w:r w:rsidDel="00000000" w:rsidR="00000000" w:rsidRPr="00000000">
        <w:rPr>
          <w:rFonts w:ascii="Arial Narrow" w:cs="Arial Narrow" w:eastAsia="Arial Narrow" w:hAnsi="Arial Narrow"/>
          <w:sz w:val="24"/>
          <w:szCs w:val="24"/>
          <w:rtl w:val="0"/>
        </w:rPr>
        <w:t xml:space="preserve">. A adoção da dispensa não apenas atende à urgência da situação, mas também garante a transparência e a competitividade do processo, uma vez que a negociação através de compra direta busca a melhor proposta de preço e qualidade entre os fornecedores habilitados. </w:t>
      </w:r>
    </w:p>
    <w:p w:rsidR="00000000" w:rsidDel="00000000" w:rsidP="00000000" w:rsidRDefault="00000000" w:rsidRPr="00000000" w14:paraId="0000022E">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3.5. A forma de aquisição escolhida é a medida mais adequada para assegurar a continuidade dos serviços de dedetização, desratização e descupinização das unidades escolares.</w:t>
      </w:r>
    </w:p>
    <w:p w:rsidR="00000000" w:rsidDel="00000000" w:rsidP="00000000" w:rsidRDefault="00000000" w:rsidRPr="00000000" w14:paraId="0000022F">
      <w:pPr>
        <w:spacing w:after="0" w:before="24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4 – REQUISITOS DA CONTRATAÇÃO</w:t>
      </w:r>
    </w:p>
    <w:p w:rsidR="00000000" w:rsidDel="00000000" w:rsidP="00000000" w:rsidRDefault="00000000" w:rsidRPr="00000000" w14:paraId="00000230">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31">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4.1. Qualificação Técnica da Contratada:</w:t>
      </w:r>
    </w:p>
    <w:p w:rsidR="00000000" w:rsidDel="00000000" w:rsidP="00000000" w:rsidRDefault="00000000" w:rsidRPr="00000000" w14:paraId="00000232">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4.1.1.</w:t>
      </w:r>
      <w:r w:rsidDel="00000000" w:rsidR="00000000" w:rsidRPr="00000000">
        <w:rPr>
          <w:rFonts w:ascii="Arial Narrow" w:cs="Arial Narrow" w:eastAsia="Arial Narrow" w:hAnsi="Arial Narrow"/>
          <w:sz w:val="24"/>
          <w:szCs w:val="24"/>
          <w:rtl w:val="0"/>
        </w:rPr>
        <w:t xml:space="preserve"> A empresa deverá possuir registro ativo nos respectivos órgãos de classe, para fins de responsabilidade técnica.</w:t>
      </w:r>
    </w:p>
    <w:p w:rsidR="00000000" w:rsidDel="00000000" w:rsidP="00000000" w:rsidRDefault="00000000" w:rsidRPr="00000000" w14:paraId="00000233">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4.1.2.</w:t>
      </w:r>
      <w:r w:rsidDel="00000000" w:rsidR="00000000" w:rsidRPr="00000000">
        <w:rPr>
          <w:rFonts w:ascii="Arial Narrow" w:cs="Arial Narrow" w:eastAsia="Arial Narrow" w:hAnsi="Arial Narrow"/>
          <w:sz w:val="24"/>
          <w:szCs w:val="24"/>
          <w:rtl w:val="0"/>
        </w:rPr>
        <w:t xml:space="preserve"> Comprovar possuir Alvará de Funcionamento e Licença Sanitária expedidos pelo órgão competente da Vigilância Sanitária, com validade no momento da contratação.</w:t>
      </w:r>
    </w:p>
    <w:p w:rsidR="00000000" w:rsidDel="00000000" w:rsidP="00000000" w:rsidRDefault="00000000" w:rsidRPr="00000000" w14:paraId="00000234">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4.1.3.</w:t>
      </w:r>
      <w:r w:rsidDel="00000000" w:rsidR="00000000" w:rsidRPr="00000000">
        <w:rPr>
          <w:rFonts w:ascii="Arial Narrow" w:cs="Arial Narrow" w:eastAsia="Arial Narrow" w:hAnsi="Arial Narrow"/>
          <w:sz w:val="24"/>
          <w:szCs w:val="24"/>
          <w:rtl w:val="0"/>
        </w:rPr>
        <w:t xml:space="preserve"> Apresentar Anotação de Responsabilidade Técnica (ART) ou Termo de Responsabilidade Técnica (TRT) para os serviços de controle de pragas, emitida por profissional legalmente habilitado.</w:t>
      </w:r>
    </w:p>
    <w:p w:rsidR="00000000" w:rsidDel="00000000" w:rsidP="00000000" w:rsidRDefault="00000000" w:rsidRPr="00000000" w14:paraId="00000235">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4.1.4.</w:t>
      </w:r>
      <w:r w:rsidDel="00000000" w:rsidR="00000000" w:rsidRPr="00000000">
        <w:rPr>
          <w:rFonts w:ascii="Arial Narrow" w:cs="Arial Narrow" w:eastAsia="Arial Narrow" w:hAnsi="Arial Narrow"/>
          <w:sz w:val="24"/>
          <w:szCs w:val="24"/>
          <w:rtl w:val="0"/>
        </w:rPr>
        <w:t xml:space="preserve"> Apresentar Certificado de Boas Práticas de Controle de Pragas ou documento equivalente, se aplicável e disponível.</w:t>
      </w:r>
    </w:p>
    <w:p w:rsidR="00000000" w:rsidDel="00000000" w:rsidP="00000000" w:rsidRDefault="00000000" w:rsidRPr="00000000" w14:paraId="00000236">
      <w:pPr>
        <w:spacing w:after="0" w:line="276" w:lineRule="auto"/>
        <w:ind w:left="36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37">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4.2. Equipe Técnica:</w:t>
      </w:r>
    </w:p>
    <w:p w:rsidR="00000000" w:rsidDel="00000000" w:rsidP="00000000" w:rsidRDefault="00000000" w:rsidRPr="00000000" w14:paraId="00000238">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4.2.1.</w:t>
      </w:r>
      <w:r w:rsidDel="00000000" w:rsidR="00000000" w:rsidRPr="00000000">
        <w:rPr>
          <w:rFonts w:ascii="Arial Narrow" w:cs="Arial Narrow" w:eastAsia="Arial Narrow" w:hAnsi="Arial Narrow"/>
          <w:sz w:val="24"/>
          <w:szCs w:val="24"/>
          <w:rtl w:val="0"/>
        </w:rPr>
        <w:t xml:space="preserve"> A empresa deverá dispor de equipe técnica qualificada e treinada, composta por profissionais com experiência comprovada nos serviços de dedetização, descupinização e desratização.</w:t>
      </w:r>
    </w:p>
    <w:p w:rsidR="00000000" w:rsidDel="00000000" w:rsidP="00000000" w:rsidRDefault="00000000" w:rsidRPr="00000000" w14:paraId="00000239">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4.2.2.</w:t>
      </w:r>
      <w:r w:rsidDel="00000000" w:rsidR="00000000" w:rsidRPr="00000000">
        <w:rPr>
          <w:rFonts w:ascii="Arial Narrow" w:cs="Arial Narrow" w:eastAsia="Arial Narrow" w:hAnsi="Arial Narrow"/>
          <w:sz w:val="24"/>
          <w:szCs w:val="24"/>
          <w:rtl w:val="0"/>
        </w:rPr>
        <w:t xml:space="preserve"> Os profissionais deverão utilizar Equipamentos de Proteção Individual (EPIs) adequados durante a execução dos serviços.</w:t>
      </w:r>
    </w:p>
    <w:p w:rsidR="00000000" w:rsidDel="00000000" w:rsidP="00000000" w:rsidRDefault="00000000" w:rsidRPr="00000000" w14:paraId="0000023A">
      <w:pPr>
        <w:spacing w:after="0" w:line="276" w:lineRule="auto"/>
        <w:ind w:left="36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3B">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4.3. Produtos e Equipamentos:</w:t>
      </w:r>
    </w:p>
    <w:p w:rsidR="00000000" w:rsidDel="00000000" w:rsidP="00000000" w:rsidRDefault="00000000" w:rsidRPr="00000000" w14:paraId="0000023C">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4.3.1.</w:t>
      </w:r>
      <w:r w:rsidDel="00000000" w:rsidR="00000000" w:rsidRPr="00000000">
        <w:rPr>
          <w:rFonts w:ascii="Arial Narrow" w:cs="Arial Narrow" w:eastAsia="Arial Narrow" w:hAnsi="Arial Narrow"/>
          <w:sz w:val="24"/>
          <w:szCs w:val="24"/>
          <w:rtl w:val="0"/>
        </w:rPr>
        <w:t xml:space="preserve"> Todos os produtos químicos a serem utilizados deverão ser devidamente registrados e aprovados pela Agência Nacional de Vigilância Sanitária (ANVISA) e possuir Ficha de Informações de Segurança de Produtos Químicos (FISPQ).</w:t>
      </w:r>
    </w:p>
    <w:p w:rsidR="00000000" w:rsidDel="00000000" w:rsidP="00000000" w:rsidRDefault="00000000" w:rsidRPr="00000000" w14:paraId="0000023D">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4.3.2.</w:t>
      </w:r>
      <w:r w:rsidDel="00000000" w:rsidR="00000000" w:rsidRPr="00000000">
        <w:rPr>
          <w:rFonts w:ascii="Arial Narrow" w:cs="Arial Narrow" w:eastAsia="Arial Narrow" w:hAnsi="Arial Narrow"/>
          <w:sz w:val="24"/>
          <w:szCs w:val="24"/>
          <w:rtl w:val="0"/>
        </w:rPr>
        <w:t xml:space="preserve"> A aplicação dos produtos deverá ser feita de forma segura e ambientalmente responsável, minimizando riscos à saúde humana e ao meio ambiente, especialmente em ambientes escolares frequentados por crianças.</w:t>
      </w:r>
    </w:p>
    <w:p w:rsidR="00000000" w:rsidDel="00000000" w:rsidP="00000000" w:rsidRDefault="00000000" w:rsidRPr="00000000" w14:paraId="0000023E">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4.3.3.</w:t>
      </w:r>
      <w:r w:rsidDel="00000000" w:rsidR="00000000" w:rsidRPr="00000000">
        <w:rPr>
          <w:rFonts w:ascii="Arial Narrow" w:cs="Arial Narrow" w:eastAsia="Arial Narrow" w:hAnsi="Arial Narrow"/>
          <w:sz w:val="24"/>
          <w:szCs w:val="24"/>
          <w:rtl w:val="0"/>
        </w:rPr>
        <w:t xml:space="preserve"> A empresa deverá utilizar equipamentos modernos e em perfeito estado de funcionamento, adequados para cada tipo de serviço e ambiente.</w:t>
      </w:r>
    </w:p>
    <w:p w:rsidR="00000000" w:rsidDel="00000000" w:rsidP="00000000" w:rsidRDefault="00000000" w:rsidRPr="00000000" w14:paraId="0000023F">
      <w:pPr>
        <w:spacing w:after="0" w:line="276" w:lineRule="auto"/>
        <w:ind w:left="36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40">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4.4. Metodologia de Execução:</w:t>
      </w:r>
    </w:p>
    <w:p w:rsidR="00000000" w:rsidDel="00000000" w:rsidP="00000000" w:rsidRDefault="00000000" w:rsidRPr="00000000" w14:paraId="00000241">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4.4.1.</w:t>
      </w:r>
      <w:r w:rsidDel="00000000" w:rsidR="00000000" w:rsidRPr="00000000">
        <w:rPr>
          <w:rFonts w:ascii="Arial Narrow" w:cs="Arial Narrow" w:eastAsia="Arial Narrow" w:hAnsi="Arial Narrow"/>
          <w:sz w:val="24"/>
          <w:szCs w:val="24"/>
          <w:rtl w:val="0"/>
        </w:rPr>
        <w:t xml:space="preserve"> Os serviços deverão ser executados de acordo com as melhores práticas de controle integrado de pragas (CIP), priorizando a segurança, a eficácia e o menor impacto ambiental.</w:t>
      </w:r>
    </w:p>
    <w:p w:rsidR="00000000" w:rsidDel="00000000" w:rsidP="00000000" w:rsidRDefault="00000000" w:rsidRPr="00000000" w14:paraId="00000242">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4.4.2.</w:t>
      </w:r>
      <w:r w:rsidDel="00000000" w:rsidR="00000000" w:rsidRPr="00000000">
        <w:rPr>
          <w:rFonts w:ascii="Arial Narrow" w:cs="Arial Narrow" w:eastAsia="Arial Narrow" w:hAnsi="Arial Narrow"/>
          <w:sz w:val="24"/>
          <w:szCs w:val="24"/>
          <w:rtl w:val="0"/>
        </w:rPr>
        <w:t xml:space="preserve"> A empresa deverá apresentar um plano de trabalho detalhado, incluindo a metodologia de aplicação, os produtos a serem utilizados, a frequência das intervenções e o plano de monitoramento, adaptado à realidade de cada unidade escolar e considerando a presença de escorpiões, cupins e ratos.</w:t>
      </w:r>
    </w:p>
    <w:p w:rsidR="00000000" w:rsidDel="00000000" w:rsidP="00000000" w:rsidRDefault="00000000" w:rsidRPr="00000000" w14:paraId="00000243">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4.4.3.</w:t>
      </w:r>
      <w:r w:rsidDel="00000000" w:rsidR="00000000" w:rsidRPr="00000000">
        <w:rPr>
          <w:rFonts w:ascii="Arial Narrow" w:cs="Arial Narrow" w:eastAsia="Arial Narrow" w:hAnsi="Arial Narrow"/>
          <w:sz w:val="24"/>
          <w:szCs w:val="24"/>
          <w:rtl w:val="0"/>
        </w:rPr>
        <w:t xml:space="preserve"> Os serviços de dedetização, descupinização e desratização deverão ser realizados em horários que causem o mínimo impacto às atividades escolares, preferencialmente em períodos de recesso, fins de semana, feriados ou fora do horário de expediente, mediante agendamento prévio com a direção de cada escola, com especial atenção à segurança após as aplicações em áreas de uso comum de alunos.</w:t>
      </w:r>
    </w:p>
    <w:p w:rsidR="00000000" w:rsidDel="00000000" w:rsidP="00000000" w:rsidRDefault="00000000" w:rsidRPr="00000000" w14:paraId="00000244">
      <w:pPr>
        <w:spacing w:after="0" w:line="276" w:lineRule="auto"/>
        <w:ind w:left="36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45">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4.5. Relatórios e Documentação:</w:t>
      </w:r>
    </w:p>
    <w:p w:rsidR="00000000" w:rsidDel="00000000" w:rsidP="00000000" w:rsidRDefault="00000000" w:rsidRPr="00000000" w14:paraId="00000246">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4.5.1.</w:t>
      </w:r>
      <w:r w:rsidDel="00000000" w:rsidR="00000000" w:rsidRPr="00000000">
        <w:rPr>
          <w:rFonts w:ascii="Arial Narrow" w:cs="Arial Narrow" w:eastAsia="Arial Narrow" w:hAnsi="Arial Narrow"/>
          <w:sz w:val="24"/>
          <w:szCs w:val="24"/>
          <w:rtl w:val="0"/>
        </w:rPr>
        <w:t xml:space="preserve"> Ao final de cada intervenção, a empresa deverá emitir um laudo técnico ou certificado de execução dos serviços para cada unidade escolar, contendo informações como data, horário, tipo de serviço realizado, produtos utilizados (com respectivas dosagens), áreas tratadas e observações pertinentes, inclusive sobre a infestação de escorpiões, cupins e ratos e as medidas adotadas.</w:t>
      </w:r>
    </w:p>
    <w:p w:rsidR="00000000" w:rsidDel="00000000" w:rsidP="00000000" w:rsidRDefault="00000000" w:rsidRPr="00000000" w14:paraId="00000247">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4.5.2.</w:t>
      </w:r>
      <w:r w:rsidDel="00000000" w:rsidR="00000000" w:rsidRPr="00000000">
        <w:rPr>
          <w:rFonts w:ascii="Arial Narrow" w:cs="Arial Narrow" w:eastAsia="Arial Narrow" w:hAnsi="Arial Narrow"/>
          <w:sz w:val="24"/>
          <w:szCs w:val="24"/>
          <w:rtl w:val="0"/>
        </w:rPr>
        <w:t xml:space="preserve"> Manter registro atualizado das atividades, incluindo mapas de localização de pontos de monitoramento de roedores e cupins, quando aplicável.</w:t>
      </w:r>
    </w:p>
    <w:p w:rsidR="00000000" w:rsidDel="00000000" w:rsidP="00000000" w:rsidRDefault="00000000" w:rsidRPr="00000000" w14:paraId="00000248">
      <w:pPr>
        <w:spacing w:after="0" w:line="276" w:lineRule="auto"/>
        <w:ind w:left="36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49">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4.6. Sustentabilidade:</w:t>
      </w:r>
    </w:p>
    <w:p w:rsidR="00000000" w:rsidDel="00000000" w:rsidP="00000000" w:rsidRDefault="00000000" w:rsidRPr="00000000" w14:paraId="0000024A">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4.6.1.</w:t>
      </w:r>
      <w:r w:rsidDel="00000000" w:rsidR="00000000" w:rsidRPr="00000000">
        <w:rPr>
          <w:rFonts w:ascii="Arial Narrow" w:cs="Arial Narrow" w:eastAsia="Arial Narrow" w:hAnsi="Arial Narrow"/>
          <w:sz w:val="24"/>
          <w:szCs w:val="24"/>
          <w:rtl w:val="0"/>
        </w:rPr>
        <w:t xml:space="preserve"> Serão valorizadas as propostas que apresentarem soluções com menor impacto ambiental, como o uso de produtos de baixa toxicidade, métodos alternativos de controle e gerenciamento adequado dos resíduos gerados.</w:t>
      </w:r>
    </w:p>
    <w:p w:rsidR="00000000" w:rsidDel="00000000" w:rsidP="00000000" w:rsidRDefault="00000000" w:rsidRPr="00000000" w14:paraId="0000024B">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4.6.2</w:t>
      </w:r>
      <w:r w:rsidDel="00000000" w:rsidR="00000000" w:rsidRPr="00000000">
        <w:rPr>
          <w:rFonts w:ascii="Arial Narrow" w:cs="Arial Narrow" w:eastAsia="Arial Narrow" w:hAnsi="Arial Narrow"/>
          <w:sz w:val="24"/>
          <w:szCs w:val="24"/>
          <w:rtl w:val="0"/>
        </w:rPr>
        <w:t xml:space="preserve">. A empresa será responsável pelo recolhimento das embalagens vazias e respectivas tampas dos produtos utilizados e encaminhar para destinação final ambientalmente adequada.</w:t>
      </w:r>
    </w:p>
    <w:p w:rsidR="00000000" w:rsidDel="00000000" w:rsidP="00000000" w:rsidRDefault="00000000" w:rsidRPr="00000000" w14:paraId="0000024C">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4.7.</w:t>
      </w:r>
      <w:r w:rsidDel="00000000" w:rsidR="00000000" w:rsidRPr="00000000">
        <w:rPr>
          <w:rFonts w:ascii="Arial Narrow" w:cs="Arial Narrow" w:eastAsia="Arial Narrow" w:hAnsi="Arial Narrow"/>
          <w:sz w:val="24"/>
          <w:szCs w:val="24"/>
          <w:rtl w:val="0"/>
        </w:rPr>
        <w:t xml:space="preserve"> As empresas fornecedoras deverão estar em conformidade com a legislação pertinente e habilitadas juridicamente, ou seja, em condições legais de participar do processo de concorrência e apta a cumprir as condições propostas no contrato.</w:t>
      </w:r>
    </w:p>
    <w:p w:rsidR="00000000" w:rsidDel="00000000" w:rsidP="00000000" w:rsidRDefault="00000000" w:rsidRPr="00000000" w14:paraId="0000024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4.8.</w:t>
      </w:r>
      <w:r w:rsidDel="00000000" w:rsidR="00000000" w:rsidRPr="00000000">
        <w:rPr>
          <w:rFonts w:ascii="Arial Narrow" w:cs="Arial Narrow" w:eastAsia="Arial Narrow" w:hAnsi="Arial Narrow"/>
          <w:sz w:val="24"/>
          <w:szCs w:val="24"/>
          <w:rtl w:val="0"/>
        </w:rPr>
        <w:t xml:space="preserve"> Nos valores cotados pelas empresas, deverão estar inclusos todos os custos diretos e indiretos que compõem a prestação completa do serviço de fornecimento, tais como: mão-de-obra, transporte, equipamentos, materiais, taxas, impostos e os insumos em si.</w:t>
      </w:r>
    </w:p>
    <w:p w:rsidR="00000000" w:rsidDel="00000000" w:rsidP="00000000" w:rsidRDefault="00000000" w:rsidRPr="00000000" w14:paraId="0000024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4.9.</w:t>
      </w:r>
      <w:r w:rsidDel="00000000" w:rsidR="00000000" w:rsidRPr="00000000">
        <w:rPr>
          <w:rFonts w:ascii="Arial Narrow" w:cs="Arial Narrow" w:eastAsia="Arial Narrow" w:hAnsi="Arial Narrow"/>
          <w:sz w:val="24"/>
          <w:szCs w:val="24"/>
          <w:rtl w:val="0"/>
        </w:rPr>
        <w:t xml:space="preserve"> Os licitantes deverão observar cuidadosamente suas propostas, estando os itens em acordo com o que foi especificado na proposta inicial.</w:t>
      </w:r>
    </w:p>
    <w:p w:rsidR="00000000" w:rsidDel="00000000" w:rsidP="00000000" w:rsidRDefault="00000000" w:rsidRPr="00000000" w14:paraId="0000024F">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4.10.</w:t>
      </w:r>
      <w:r w:rsidDel="00000000" w:rsidR="00000000" w:rsidRPr="00000000">
        <w:rPr>
          <w:rFonts w:ascii="Arial Narrow" w:cs="Arial Narrow" w:eastAsia="Arial Narrow" w:hAnsi="Arial Narrow"/>
          <w:sz w:val="24"/>
          <w:szCs w:val="24"/>
          <w:rtl w:val="0"/>
        </w:rPr>
        <w:t xml:space="preserve"> O prazo de validade deverá estar de acordo comas condições expostas neste Termo de Referência, assim como prazo e local de realização dos serviços.</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4.11.</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Subcontratação</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8" w:right="0" w:hanging="72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4.6.1. Não é admitida a subcontratação do objeto contratual.</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hanging="72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4.12.</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Garantia da contratação</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8" w:right="0" w:hanging="72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4.7.1. Não haverá exigência da garantia da contratação dos artigos 96 e seguintes da Lei nº 14.133/ 2021.</w:t>
      </w:r>
    </w:p>
    <w:p w:rsidR="00000000" w:rsidDel="00000000" w:rsidP="00000000" w:rsidRDefault="00000000" w:rsidRPr="00000000" w14:paraId="00000254">
      <w:pPr>
        <w:spacing w:after="0" w:before="24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Estimativa do valor da contratação</w:t>
      </w:r>
    </w:p>
    <w:p w:rsidR="00000000" w:rsidDel="00000000" w:rsidP="00000000" w:rsidRDefault="00000000" w:rsidRPr="00000000" w14:paraId="00000255">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5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4.13.</w:t>
      </w:r>
      <w:r w:rsidDel="00000000" w:rsidR="00000000" w:rsidRPr="00000000">
        <w:rPr>
          <w:rFonts w:ascii="Arial Narrow" w:cs="Arial Narrow" w:eastAsia="Arial Narrow" w:hAnsi="Arial Narrow"/>
          <w:sz w:val="24"/>
          <w:szCs w:val="24"/>
          <w:rtl w:val="0"/>
        </w:rPr>
        <w:t xml:space="preserve"> A estimativa do valor da contratação foi obtida por meio de pesquisa de mercado, considerando os seguintes aspectos:</w:t>
      </w:r>
    </w:p>
    <w:p w:rsidR="00000000" w:rsidDel="00000000" w:rsidP="00000000" w:rsidRDefault="00000000" w:rsidRPr="00000000" w14:paraId="00000257">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4.13.1.</w:t>
      </w:r>
      <w:r w:rsidDel="00000000" w:rsidR="00000000" w:rsidRPr="00000000">
        <w:rPr>
          <w:rFonts w:ascii="Arial Narrow" w:cs="Arial Narrow" w:eastAsia="Arial Narrow" w:hAnsi="Arial Narrow"/>
          <w:sz w:val="24"/>
          <w:szCs w:val="24"/>
          <w:rtl w:val="0"/>
        </w:rPr>
        <w:t xml:space="preserve"> Frequência das intervenções (mensal, bimestral, trimestral, semestral, anual, conforme a necessidade de cada serviço por unidade escolar).</w:t>
      </w:r>
    </w:p>
    <w:p w:rsidR="00000000" w:rsidDel="00000000" w:rsidP="00000000" w:rsidRDefault="00000000" w:rsidRPr="00000000" w14:paraId="00000258">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4.13.2.</w:t>
      </w:r>
      <w:r w:rsidDel="00000000" w:rsidR="00000000" w:rsidRPr="00000000">
        <w:rPr>
          <w:rFonts w:ascii="Arial Narrow" w:cs="Arial Narrow" w:eastAsia="Arial Narrow" w:hAnsi="Arial Narrow"/>
          <w:sz w:val="24"/>
          <w:szCs w:val="24"/>
          <w:rtl w:val="0"/>
        </w:rPr>
        <w:t xml:space="preserve"> Área total em m² a ser coberta pelas aplicações em cada escola.</w:t>
      </w:r>
    </w:p>
    <w:p w:rsidR="00000000" w:rsidDel="00000000" w:rsidP="00000000" w:rsidRDefault="00000000" w:rsidRPr="00000000" w14:paraId="00000259">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4.13.3.</w:t>
      </w:r>
      <w:r w:rsidDel="00000000" w:rsidR="00000000" w:rsidRPr="00000000">
        <w:rPr>
          <w:rFonts w:ascii="Arial Narrow" w:cs="Arial Narrow" w:eastAsia="Arial Narrow" w:hAnsi="Arial Narrow"/>
          <w:sz w:val="24"/>
          <w:szCs w:val="24"/>
          <w:rtl w:val="0"/>
        </w:rPr>
        <w:t xml:space="preserve"> Complexidade dos serviços (tipo de praga, nível de infestação, estrutura dos prédios, incluindo a necessidade de controle de escorpiões, cupins e ratos).</w:t>
      </w:r>
    </w:p>
    <w:p w:rsidR="00000000" w:rsidDel="00000000" w:rsidP="00000000" w:rsidRDefault="00000000" w:rsidRPr="00000000" w14:paraId="0000025A">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4.13.4.</w:t>
      </w:r>
      <w:r w:rsidDel="00000000" w:rsidR="00000000" w:rsidRPr="00000000">
        <w:rPr>
          <w:rFonts w:ascii="Arial Narrow" w:cs="Arial Narrow" w:eastAsia="Arial Narrow" w:hAnsi="Arial Narrow"/>
          <w:sz w:val="24"/>
          <w:szCs w:val="24"/>
          <w:rtl w:val="0"/>
        </w:rPr>
        <w:t xml:space="preserve"> Custos de mão de obra, produtos e equipamentos.</w:t>
      </w:r>
    </w:p>
    <w:p w:rsidR="00000000" w:rsidDel="00000000" w:rsidP="00000000" w:rsidRDefault="00000000" w:rsidRPr="00000000" w14:paraId="0000025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4.14.</w:t>
      </w:r>
      <w:r w:rsidDel="00000000" w:rsidR="00000000" w:rsidRPr="00000000">
        <w:rPr>
          <w:rFonts w:ascii="Arial Narrow" w:cs="Arial Narrow" w:eastAsia="Arial Narrow" w:hAnsi="Arial Narrow"/>
          <w:sz w:val="24"/>
          <w:szCs w:val="24"/>
          <w:rtl w:val="0"/>
        </w:rPr>
        <w:t xml:space="preserve"> A Administração rejeitará, no todo ou em parte, serviço ou fornecimento executado em desacordo com as especificações solicitadas, consoante disposto na Lei Federal nº 14.133/2021. </w:t>
      </w:r>
    </w:p>
    <w:p w:rsidR="00000000" w:rsidDel="00000000" w:rsidP="00000000" w:rsidRDefault="00000000" w:rsidRPr="00000000" w14:paraId="0000025C">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4.15</w:t>
      </w:r>
      <w:r w:rsidDel="00000000" w:rsidR="00000000" w:rsidRPr="00000000">
        <w:rPr>
          <w:rFonts w:ascii="Arial Narrow" w:cs="Arial Narrow" w:eastAsia="Arial Narrow" w:hAnsi="Arial Narrow"/>
          <w:sz w:val="24"/>
          <w:szCs w:val="24"/>
          <w:rtl w:val="0"/>
        </w:rPr>
        <w:t xml:space="preserve">. A seleção da empresa será realizada com base na proposta de menor preço entre os fornecedores que demonstrarem aptidão técnica e capacidade operacional para a execução imediata e qualificada dos serviços, observando-se os princípios da economicidade, da eficiência e da moralidade, buscando-se a proposta mais vantajosa para a Administração Pública, visando a pronta e eficaz solução da emergência.</w:t>
      </w:r>
    </w:p>
    <w:p w:rsidR="00000000" w:rsidDel="00000000" w:rsidP="00000000" w:rsidRDefault="00000000" w:rsidRPr="00000000" w14:paraId="0000025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w:t>
      </w:r>
      <w:r w:rsidDel="00000000" w:rsidR="00000000" w:rsidRPr="00000000">
        <w:rPr>
          <w:rFonts w:ascii="Arial Narrow" w:cs="Arial Narrow" w:eastAsia="Arial Narrow" w:hAnsi="Arial Narrow"/>
          <w:sz w:val="24"/>
          <w:szCs w:val="24"/>
          <w:rtl w:val="0"/>
        </w:rPr>
        <w:t xml:space="preserve">  A série de preços coletados para fins de estimativa está anexada ao Relatório de Cotação, em anexo ao processo. </w:t>
      </w:r>
    </w:p>
    <w:p w:rsidR="00000000" w:rsidDel="00000000" w:rsidP="00000000" w:rsidRDefault="00000000" w:rsidRPr="00000000" w14:paraId="0000025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4.17.</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Para essa coleta foram utilizados os seguintes filtros: CATSER - 3417 - DESINSETIZACAO / DESRATIZACAO / DEDETIZACAO; Unidade de Fornecimento - METRO QUADRADO; Período da Compra - Comprado Últimos 180 (cento e oitenta dias) dias, sendo consideradas o valor de R$ 0,95 com média saneada dos preços obtidos.</w:t>
      </w:r>
      <w:r w:rsidDel="00000000" w:rsidR="00000000" w:rsidRPr="00000000">
        <w:rPr>
          <w:rtl w:val="0"/>
        </w:rPr>
      </w:r>
    </w:p>
    <w:p w:rsidR="00000000" w:rsidDel="00000000" w:rsidP="00000000" w:rsidRDefault="00000000" w:rsidRPr="00000000" w14:paraId="0000025F">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60">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Informações relevantes para o dimensionamento da proposta </w:t>
      </w:r>
    </w:p>
    <w:p w:rsidR="00000000" w:rsidDel="00000000" w:rsidP="00000000" w:rsidRDefault="00000000" w:rsidRPr="00000000" w14:paraId="00000261">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62">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w:t>
      </w:r>
      <w:r w:rsidDel="00000000" w:rsidR="00000000" w:rsidRPr="00000000">
        <w:rPr>
          <w:rFonts w:ascii="Arial Narrow" w:cs="Arial Narrow" w:eastAsia="Arial Narrow" w:hAnsi="Arial Narrow"/>
          <w:sz w:val="24"/>
          <w:szCs w:val="24"/>
          <w:rtl w:val="0"/>
        </w:rPr>
        <w:t xml:space="preserve"> A demanda do órgão tem como base as seguintes características: </w:t>
      </w:r>
    </w:p>
    <w:p w:rsidR="00000000" w:rsidDel="00000000" w:rsidP="00000000" w:rsidRDefault="00000000" w:rsidRPr="00000000" w14:paraId="00000263">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4.16.1.</w:t>
      </w:r>
      <w:r w:rsidDel="00000000" w:rsidR="00000000" w:rsidRPr="00000000">
        <w:rPr>
          <w:rFonts w:ascii="Arial Narrow" w:cs="Arial Narrow" w:eastAsia="Arial Narrow" w:hAnsi="Arial Narrow"/>
          <w:sz w:val="24"/>
          <w:szCs w:val="24"/>
          <w:rtl w:val="0"/>
        </w:rPr>
        <w:t xml:space="preserve"> Os serviços deverão ser executados por profissionais devidamente capacitados e identificados. </w:t>
      </w:r>
    </w:p>
    <w:p w:rsidR="00000000" w:rsidDel="00000000" w:rsidP="00000000" w:rsidRDefault="00000000" w:rsidRPr="00000000" w14:paraId="00000264">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4.16.2. </w:t>
      </w:r>
      <w:r w:rsidDel="00000000" w:rsidR="00000000" w:rsidRPr="00000000">
        <w:rPr>
          <w:rFonts w:ascii="Arial Narrow" w:cs="Arial Narrow" w:eastAsia="Arial Narrow" w:hAnsi="Arial Narrow"/>
          <w:sz w:val="24"/>
          <w:szCs w:val="24"/>
          <w:rtl w:val="0"/>
        </w:rPr>
        <w:t xml:space="preserve">A CONTRATADA deverá utilizar profissionais em número adequado para execução dos serviços propostos. </w:t>
      </w:r>
    </w:p>
    <w:p w:rsidR="00000000" w:rsidDel="00000000" w:rsidP="00000000" w:rsidRDefault="00000000" w:rsidRPr="00000000" w14:paraId="00000265">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4.16.3.</w:t>
      </w:r>
      <w:r w:rsidDel="00000000" w:rsidR="00000000" w:rsidRPr="00000000">
        <w:rPr>
          <w:rFonts w:ascii="Arial Narrow" w:cs="Arial Narrow" w:eastAsia="Arial Narrow" w:hAnsi="Arial Narrow"/>
          <w:sz w:val="24"/>
          <w:szCs w:val="24"/>
          <w:rtl w:val="0"/>
        </w:rPr>
        <w:t xml:space="preserve"> A CONTRATADA deverá utilizar equipamentos em número suficiente para aplicação dos produtos sem interrupção na sua aplicação, bem como contar com equipamentos reservas para possíveis substituições em caso de defeito. </w:t>
      </w:r>
    </w:p>
    <w:p w:rsidR="00000000" w:rsidDel="00000000" w:rsidP="00000000" w:rsidRDefault="00000000" w:rsidRPr="00000000" w14:paraId="00000266">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4.16.4. </w:t>
      </w:r>
      <w:r w:rsidDel="00000000" w:rsidR="00000000" w:rsidRPr="00000000">
        <w:rPr>
          <w:rFonts w:ascii="Arial Narrow" w:cs="Arial Narrow" w:eastAsia="Arial Narrow" w:hAnsi="Arial Narrow"/>
          <w:sz w:val="24"/>
          <w:szCs w:val="24"/>
          <w:rtl w:val="0"/>
        </w:rPr>
        <w:t xml:space="preserve">Os funcionários da CONTRATADA deverão apresentar-se, ao local da execução, devidamente uniformizados e com equipamentos de proteção individual (EPI) adequados para o desempenho das atividades. </w:t>
      </w:r>
    </w:p>
    <w:p w:rsidR="00000000" w:rsidDel="00000000" w:rsidP="00000000" w:rsidRDefault="00000000" w:rsidRPr="00000000" w14:paraId="00000267">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4.16.5. </w:t>
      </w:r>
      <w:r w:rsidDel="00000000" w:rsidR="00000000" w:rsidRPr="00000000">
        <w:rPr>
          <w:rFonts w:ascii="Arial Narrow" w:cs="Arial Narrow" w:eastAsia="Arial Narrow" w:hAnsi="Arial Narrow"/>
          <w:sz w:val="24"/>
          <w:szCs w:val="24"/>
          <w:rtl w:val="0"/>
        </w:rPr>
        <w:t xml:space="preserve">Os produtos utilizados deverão ser de primeira qualidade e apropriados para a eliminação de: insetos, aracnídeos, escorpiões, roedores, piolhos de pássaros e, além dos citados, nas áreas de arquivos e depósitos, deverá ser utilizado produto para combater traças e cupins.  </w:t>
      </w:r>
    </w:p>
    <w:p w:rsidR="00000000" w:rsidDel="00000000" w:rsidP="00000000" w:rsidRDefault="00000000" w:rsidRPr="00000000" w14:paraId="00000268">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4.16.6. </w:t>
      </w:r>
      <w:r w:rsidDel="00000000" w:rsidR="00000000" w:rsidRPr="00000000">
        <w:rPr>
          <w:rFonts w:ascii="Arial Narrow" w:cs="Arial Narrow" w:eastAsia="Arial Narrow" w:hAnsi="Arial Narrow"/>
          <w:sz w:val="24"/>
          <w:szCs w:val="24"/>
          <w:rtl w:val="0"/>
        </w:rPr>
        <w:t xml:space="preserve">Além dos citados, nas áreas de arquivos e depósitos, deverá ser utilizado produto para combater traças e cupins. </w:t>
      </w:r>
    </w:p>
    <w:p w:rsidR="00000000" w:rsidDel="00000000" w:rsidP="00000000" w:rsidRDefault="00000000" w:rsidRPr="00000000" w14:paraId="00000269">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4.16.7. </w:t>
      </w:r>
      <w:r w:rsidDel="00000000" w:rsidR="00000000" w:rsidRPr="00000000">
        <w:rPr>
          <w:rFonts w:ascii="Arial Narrow" w:cs="Arial Narrow" w:eastAsia="Arial Narrow" w:hAnsi="Arial Narrow"/>
          <w:sz w:val="24"/>
          <w:szCs w:val="24"/>
          <w:rtl w:val="0"/>
        </w:rPr>
        <w:t xml:space="preserve">Quaisquer danos ocorridos nas instalações, ocasionados por acidente ou imperícia dos prepostos da CONTRATADA, quando da execução dos serviços, serão de inteira responsabilidade e ônus da mesma. </w:t>
      </w:r>
    </w:p>
    <w:p w:rsidR="00000000" w:rsidDel="00000000" w:rsidP="00000000" w:rsidRDefault="00000000" w:rsidRPr="00000000" w14:paraId="0000026A">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4.16.8. </w:t>
      </w:r>
      <w:r w:rsidDel="00000000" w:rsidR="00000000" w:rsidRPr="00000000">
        <w:rPr>
          <w:rFonts w:ascii="Arial Narrow" w:cs="Arial Narrow" w:eastAsia="Arial Narrow" w:hAnsi="Arial Narrow"/>
          <w:sz w:val="24"/>
          <w:szCs w:val="24"/>
          <w:rtl w:val="0"/>
        </w:rPr>
        <w:t xml:space="preserve">A ocorrência de mal físico ou quaisquer acidentes em preposto da CONTRATADA ou a terceiros em virtude de imperícia e cuidados na utilização, guarda ou manuseio dos produtos utilizados, será de inteira responsabilidade da empresa CONTRATADA. </w:t>
      </w:r>
    </w:p>
    <w:p w:rsidR="00000000" w:rsidDel="00000000" w:rsidP="00000000" w:rsidRDefault="00000000" w:rsidRPr="00000000" w14:paraId="0000026B">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4.16.9. </w:t>
      </w:r>
      <w:r w:rsidDel="00000000" w:rsidR="00000000" w:rsidRPr="00000000">
        <w:rPr>
          <w:rFonts w:ascii="Arial Narrow" w:cs="Arial Narrow" w:eastAsia="Arial Narrow" w:hAnsi="Arial Narrow"/>
          <w:sz w:val="24"/>
          <w:szCs w:val="24"/>
          <w:rtl w:val="0"/>
        </w:rPr>
        <w:t xml:space="preserve">A Contratada não deverá expor seus funcionários e terceiros a exposição direta aos produtos aplicados. </w:t>
      </w:r>
    </w:p>
    <w:p w:rsidR="00000000" w:rsidDel="00000000" w:rsidP="00000000" w:rsidRDefault="00000000" w:rsidRPr="00000000" w14:paraId="0000026C">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4.16.11.</w:t>
      </w:r>
      <w:r w:rsidDel="00000000" w:rsidR="00000000" w:rsidRPr="00000000">
        <w:rPr>
          <w:rFonts w:ascii="Arial Narrow" w:cs="Arial Narrow" w:eastAsia="Arial Narrow" w:hAnsi="Arial Narrow"/>
          <w:sz w:val="24"/>
          <w:szCs w:val="24"/>
          <w:rtl w:val="0"/>
        </w:rPr>
        <w:t xml:space="preserve"> Concluída a dedetização, desratização e descupinização, a área deverá ser entregue limpa e desimpedida de quaisquer entulhos, equipamentos e/ou restos de materiais. </w:t>
      </w:r>
    </w:p>
    <w:p w:rsidR="00000000" w:rsidDel="00000000" w:rsidP="00000000" w:rsidRDefault="00000000" w:rsidRPr="00000000" w14:paraId="0000026D">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4.16.12. </w:t>
      </w:r>
      <w:r w:rsidDel="00000000" w:rsidR="00000000" w:rsidRPr="00000000">
        <w:rPr>
          <w:rFonts w:ascii="Arial Narrow" w:cs="Arial Narrow" w:eastAsia="Arial Narrow" w:hAnsi="Arial Narrow"/>
          <w:sz w:val="24"/>
          <w:szCs w:val="24"/>
          <w:rtl w:val="0"/>
        </w:rPr>
        <w:t xml:space="preserve">As empresas especializadas deverão possuir responsável técnico devidamente habilitado para o exercício das funções relativas às atividades pertinentes ao controle de vetores e pragas urbanas, devendo apresentar o registro da empresa junto ao respectivo Órgão Regulador. </w:t>
      </w:r>
    </w:p>
    <w:p w:rsidR="00000000" w:rsidDel="00000000" w:rsidP="00000000" w:rsidRDefault="00000000" w:rsidRPr="00000000" w14:paraId="0000026E">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6F">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Critério de seleção do fornecedor</w:t>
      </w:r>
    </w:p>
    <w:p w:rsidR="00000000" w:rsidDel="00000000" w:rsidP="00000000" w:rsidRDefault="00000000" w:rsidRPr="00000000" w14:paraId="00000270">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71">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4.17.</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O contratado será selecionado por meio da realização de procedimento de dispensa de licitação, na forma eletrônica, com fundamento na hipótese do art. 75, inciso II da Lei nº 14.133/2021, que culminará com a seleção da proposta de </w:t>
      </w:r>
      <w:r w:rsidDel="00000000" w:rsidR="00000000" w:rsidRPr="00000000">
        <w:rPr>
          <w:rFonts w:ascii="Arial Narrow" w:cs="Arial Narrow" w:eastAsia="Arial Narrow" w:hAnsi="Arial Narrow"/>
          <w:b w:val="1"/>
          <w:sz w:val="24"/>
          <w:szCs w:val="24"/>
          <w:u w:val="single"/>
          <w:rtl w:val="0"/>
        </w:rPr>
        <w:t xml:space="preserve">MENOR PREÇO GLOBAL.</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tl w:val="0"/>
        </w:rPr>
      </w:r>
    </w:p>
    <w:p w:rsidR="00000000" w:rsidDel="00000000" w:rsidP="00000000" w:rsidRDefault="00000000" w:rsidRPr="00000000" w14:paraId="00000272">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4.18.</w:t>
      </w:r>
      <w:r w:rsidDel="00000000" w:rsidR="00000000" w:rsidRPr="00000000">
        <w:rPr>
          <w:rFonts w:ascii="Arial Narrow" w:cs="Arial Narrow" w:eastAsia="Arial Narrow" w:hAnsi="Arial Narrow"/>
          <w:sz w:val="24"/>
          <w:szCs w:val="24"/>
          <w:rtl w:val="0"/>
        </w:rPr>
        <w:t xml:space="preserve">  A proposta de preços a ser apresentada pelo proponente conterá a discriminação completa do objeto; valores unitários e totais; a garantia dos serviços; dados completos da proponente (razão social, CNPJ, endereço, telefone, </w:t>
      </w:r>
      <w:r w:rsidDel="00000000" w:rsidR="00000000" w:rsidRPr="00000000">
        <w:rPr>
          <w:rFonts w:ascii="Arial Narrow" w:cs="Arial Narrow" w:eastAsia="Arial Narrow" w:hAnsi="Arial Narrow"/>
          <w:b w:val="1"/>
          <w:sz w:val="24"/>
          <w:szCs w:val="24"/>
          <w:rtl w:val="0"/>
        </w:rPr>
        <w:t xml:space="preserve">e-mail, representante legal. </w:t>
      </w:r>
    </w:p>
    <w:p w:rsidR="00000000" w:rsidDel="00000000" w:rsidP="00000000" w:rsidRDefault="00000000" w:rsidRPr="00000000" w14:paraId="00000273">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4.19.</w:t>
      </w:r>
      <w:r w:rsidDel="00000000" w:rsidR="00000000" w:rsidRPr="00000000">
        <w:rPr>
          <w:rFonts w:ascii="Arial Narrow" w:cs="Arial Narrow" w:eastAsia="Arial Narrow" w:hAnsi="Arial Narrow"/>
          <w:sz w:val="24"/>
          <w:szCs w:val="24"/>
          <w:rtl w:val="0"/>
        </w:rPr>
        <w:t xml:space="preserve">  A empresa vencedora deverá apresentar as declarações definidas pelo Aviso de Dispensa.</w:t>
      </w:r>
    </w:p>
    <w:p w:rsidR="00000000" w:rsidDel="00000000" w:rsidP="00000000" w:rsidRDefault="00000000" w:rsidRPr="00000000" w14:paraId="00000274">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4.20. </w:t>
      </w:r>
      <w:r w:rsidDel="00000000" w:rsidR="00000000" w:rsidRPr="00000000">
        <w:rPr>
          <w:rFonts w:ascii="Arial Narrow" w:cs="Arial Narrow" w:eastAsia="Arial Narrow" w:hAnsi="Arial Narrow"/>
          <w:b w:val="1"/>
          <w:sz w:val="24"/>
          <w:szCs w:val="24"/>
          <w:u w:val="single"/>
          <w:rtl w:val="0"/>
        </w:rPr>
        <w:t xml:space="preserve">O regime de execução do contrato será por preço global</w:t>
      </w:r>
      <w:r w:rsidDel="00000000" w:rsidR="00000000" w:rsidRPr="00000000">
        <w:rPr>
          <w:rFonts w:ascii="Arial Narrow" w:cs="Arial Narrow" w:eastAsia="Arial Narrow" w:hAnsi="Arial Narrow"/>
          <w:b w:val="1"/>
          <w:sz w:val="24"/>
          <w:szCs w:val="24"/>
          <w:rtl w:val="0"/>
        </w:rPr>
        <w:t xml:space="preserve">.</w:t>
      </w:r>
      <w:r w:rsidDel="00000000" w:rsidR="00000000" w:rsidRPr="00000000">
        <w:rPr>
          <w:rtl w:val="0"/>
        </w:rPr>
      </w:r>
    </w:p>
    <w:p w:rsidR="00000000" w:rsidDel="00000000" w:rsidP="00000000" w:rsidRDefault="00000000" w:rsidRPr="00000000" w14:paraId="00000275">
      <w:pPr>
        <w:keepNext w:val="1"/>
        <w:keepLines w:val="1"/>
        <w:tabs>
          <w:tab w:val="left" w:leader="none" w:pos="567"/>
        </w:tabs>
        <w:spacing w:after="288" w:before="288" w:line="276" w:lineRule="auto"/>
        <w:jc w:val="both"/>
        <w:rPr>
          <w:rFonts w:ascii="Arial Narrow" w:cs="Arial Narrow" w:eastAsia="Arial Narrow" w:hAnsi="Arial Narrow"/>
          <w:b w:val="1"/>
          <w:sz w:val="24"/>
          <w:szCs w:val="24"/>
        </w:rPr>
      </w:pPr>
      <w:bookmarkStart w:colFirst="0" w:colLast="0" w:name="_heading=h.ne1mhxe8a2m6" w:id="0"/>
      <w:bookmarkEnd w:id="0"/>
      <w:r w:rsidDel="00000000" w:rsidR="00000000" w:rsidRPr="00000000">
        <w:rPr>
          <w:rFonts w:ascii="Arial Narrow" w:cs="Arial Narrow" w:eastAsia="Arial Narrow" w:hAnsi="Arial Narrow"/>
          <w:b w:val="1"/>
          <w:sz w:val="24"/>
          <w:szCs w:val="24"/>
          <w:rtl w:val="0"/>
        </w:rPr>
        <w:t xml:space="preserve">5. DAS INFRAÇÕES ADMINISTRATIVAS E SANÇÕES</w:t>
      </w:r>
    </w:p>
    <w:p w:rsidR="00000000" w:rsidDel="00000000" w:rsidP="00000000" w:rsidRDefault="00000000" w:rsidRPr="00000000" w14:paraId="0000027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w:t>
      </w:r>
      <w:r w:rsidDel="00000000" w:rsidR="00000000" w:rsidRPr="00000000">
        <w:rPr>
          <w:rFonts w:ascii="Arial Narrow" w:cs="Arial Narrow" w:eastAsia="Arial Narrow" w:hAnsi="Arial Narrow"/>
          <w:sz w:val="24"/>
          <w:szCs w:val="24"/>
          <w:rtl w:val="0"/>
        </w:rPr>
        <w:t xml:space="preserve"> Comete infração administrativa, nos termos da lei, o licitante que, com dolo ou culpa: </w:t>
      </w:r>
    </w:p>
    <w:p w:rsidR="00000000" w:rsidDel="00000000" w:rsidP="00000000" w:rsidRDefault="00000000" w:rsidRPr="00000000" w14:paraId="00000277">
      <w:pPr>
        <w:spacing w:after="0" w:line="276" w:lineRule="auto"/>
        <w:ind w:left="708" w:firstLine="0"/>
        <w:jc w:val="both"/>
        <w:rPr>
          <w:rFonts w:ascii="Arial Narrow" w:cs="Arial Narrow" w:eastAsia="Arial Narrow" w:hAnsi="Arial Narrow"/>
          <w:sz w:val="24"/>
          <w:szCs w:val="24"/>
        </w:rPr>
      </w:pPr>
      <w:bookmarkStart w:colFirst="0" w:colLast="0" w:name="_heading=h.pwvhjv4e02ud" w:id="1"/>
      <w:bookmarkEnd w:id="1"/>
      <w:r w:rsidDel="00000000" w:rsidR="00000000" w:rsidRPr="00000000">
        <w:rPr>
          <w:rFonts w:ascii="Arial Narrow" w:cs="Arial Narrow" w:eastAsia="Arial Narrow" w:hAnsi="Arial Narrow"/>
          <w:b w:val="1"/>
          <w:sz w:val="24"/>
          <w:szCs w:val="24"/>
          <w:rtl w:val="0"/>
        </w:rPr>
        <w:t xml:space="preserve">5.1.1.</w:t>
      </w:r>
      <w:r w:rsidDel="00000000" w:rsidR="00000000" w:rsidRPr="00000000">
        <w:rPr>
          <w:rFonts w:ascii="Arial Narrow" w:cs="Arial Narrow" w:eastAsia="Arial Narrow" w:hAnsi="Arial Narrow"/>
          <w:sz w:val="24"/>
          <w:szCs w:val="24"/>
          <w:rtl w:val="0"/>
        </w:rPr>
        <w:t xml:space="preserve"> Deixar de entregar a documentação exigida para o certame ou não entregar qualquer documento que tenha sido solicitado pelo Pregoeiro/Agente de Contratação/Comissão durante o certame;</w:t>
      </w:r>
    </w:p>
    <w:p w:rsidR="00000000" w:rsidDel="00000000" w:rsidP="00000000" w:rsidRDefault="00000000" w:rsidRPr="00000000" w14:paraId="00000278">
      <w:pPr>
        <w:spacing w:after="0" w:line="276" w:lineRule="auto"/>
        <w:ind w:left="708" w:firstLine="0"/>
        <w:jc w:val="both"/>
        <w:rPr>
          <w:rFonts w:ascii="Arial Narrow" w:cs="Arial Narrow" w:eastAsia="Arial Narrow" w:hAnsi="Arial Narrow"/>
          <w:sz w:val="24"/>
          <w:szCs w:val="24"/>
        </w:rPr>
      </w:pPr>
      <w:bookmarkStart w:colFirst="0" w:colLast="0" w:name="_heading=h.76dwt7mf7l3c" w:id="2"/>
      <w:bookmarkEnd w:id="2"/>
      <w:r w:rsidDel="00000000" w:rsidR="00000000" w:rsidRPr="00000000">
        <w:rPr>
          <w:rFonts w:ascii="Arial Narrow" w:cs="Arial Narrow" w:eastAsia="Arial Narrow" w:hAnsi="Arial Narrow"/>
          <w:b w:val="1"/>
          <w:sz w:val="24"/>
          <w:szCs w:val="24"/>
          <w:rtl w:val="0"/>
        </w:rPr>
        <w:t xml:space="preserve">5.1.2.</w:t>
      </w:r>
      <w:r w:rsidDel="00000000" w:rsidR="00000000" w:rsidRPr="00000000">
        <w:rPr>
          <w:rFonts w:ascii="Arial Narrow" w:cs="Arial Narrow" w:eastAsia="Arial Narrow" w:hAnsi="Arial Narrow"/>
          <w:sz w:val="24"/>
          <w:szCs w:val="24"/>
          <w:rtl w:val="0"/>
        </w:rPr>
        <w:t xml:space="preserve"> Salvo em decorrência de fato superveniente devidamente justificado, não mantiver a proposta em especial quando:</w:t>
      </w:r>
    </w:p>
    <w:p w:rsidR="00000000" w:rsidDel="00000000" w:rsidP="00000000" w:rsidRDefault="00000000" w:rsidRPr="00000000" w14:paraId="00000279">
      <w:pPr>
        <w:spacing w:after="0" w:line="276" w:lineRule="auto"/>
        <w:ind w:left="1416"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5.1.2.1.</w:t>
      </w:r>
      <w:r w:rsidDel="00000000" w:rsidR="00000000" w:rsidRPr="00000000">
        <w:rPr>
          <w:rFonts w:ascii="Arial Narrow" w:cs="Arial Narrow" w:eastAsia="Arial Narrow" w:hAnsi="Arial Narrow"/>
          <w:sz w:val="24"/>
          <w:szCs w:val="24"/>
          <w:rtl w:val="0"/>
        </w:rPr>
        <w:t xml:space="preserve"> Não enviar a proposta adequada ao último lance ofertado ou após a negociação; </w:t>
      </w:r>
    </w:p>
    <w:p w:rsidR="00000000" w:rsidDel="00000000" w:rsidP="00000000" w:rsidRDefault="00000000" w:rsidRPr="00000000" w14:paraId="0000027A">
      <w:pPr>
        <w:spacing w:after="0" w:line="276" w:lineRule="auto"/>
        <w:ind w:left="1416"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5.1.2.2.</w:t>
      </w:r>
      <w:r w:rsidDel="00000000" w:rsidR="00000000" w:rsidRPr="00000000">
        <w:rPr>
          <w:rFonts w:ascii="Arial Narrow" w:cs="Arial Narrow" w:eastAsia="Arial Narrow" w:hAnsi="Arial Narrow"/>
          <w:sz w:val="24"/>
          <w:szCs w:val="24"/>
          <w:rtl w:val="0"/>
        </w:rPr>
        <w:t xml:space="preserve"> Recusar-se a enviar o detalhamento da proposta quando exigível; </w:t>
      </w:r>
    </w:p>
    <w:p w:rsidR="00000000" w:rsidDel="00000000" w:rsidP="00000000" w:rsidRDefault="00000000" w:rsidRPr="00000000" w14:paraId="0000027B">
      <w:pPr>
        <w:spacing w:after="0" w:line="276" w:lineRule="auto"/>
        <w:ind w:left="1416"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5.1.2.3.</w:t>
      </w:r>
      <w:r w:rsidDel="00000000" w:rsidR="00000000" w:rsidRPr="00000000">
        <w:rPr>
          <w:rFonts w:ascii="Arial Narrow" w:cs="Arial Narrow" w:eastAsia="Arial Narrow" w:hAnsi="Arial Narrow"/>
          <w:sz w:val="24"/>
          <w:szCs w:val="24"/>
          <w:rtl w:val="0"/>
        </w:rPr>
        <w:t xml:space="preserve"> Pedir para ser desclassificado quando encerrada a etapa competitiva;</w:t>
      </w:r>
    </w:p>
    <w:p w:rsidR="00000000" w:rsidDel="00000000" w:rsidP="00000000" w:rsidRDefault="00000000" w:rsidRPr="00000000" w14:paraId="0000027C">
      <w:pPr>
        <w:spacing w:after="0" w:line="276" w:lineRule="auto"/>
        <w:ind w:left="1416"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5.1.2.4.</w:t>
      </w:r>
      <w:r w:rsidDel="00000000" w:rsidR="00000000" w:rsidRPr="00000000">
        <w:rPr>
          <w:rFonts w:ascii="Arial Narrow" w:cs="Arial Narrow" w:eastAsia="Arial Narrow" w:hAnsi="Arial Narrow"/>
          <w:sz w:val="24"/>
          <w:szCs w:val="24"/>
          <w:rtl w:val="0"/>
        </w:rPr>
        <w:t xml:space="preserve"> Deixar de apresentar amostra, quando for o caso;</w:t>
      </w:r>
    </w:p>
    <w:p w:rsidR="00000000" w:rsidDel="00000000" w:rsidP="00000000" w:rsidRDefault="00000000" w:rsidRPr="00000000" w14:paraId="0000027D">
      <w:pPr>
        <w:spacing w:after="0" w:line="276" w:lineRule="auto"/>
        <w:ind w:left="1416"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5.1.2.5.</w:t>
      </w:r>
      <w:r w:rsidDel="00000000" w:rsidR="00000000" w:rsidRPr="00000000">
        <w:rPr>
          <w:rFonts w:ascii="Arial Narrow" w:cs="Arial Narrow" w:eastAsia="Arial Narrow" w:hAnsi="Arial Narrow"/>
          <w:sz w:val="24"/>
          <w:szCs w:val="24"/>
          <w:rtl w:val="0"/>
        </w:rPr>
        <w:t xml:space="preserve"> Apresentar proposta ou amostra em desacordo com as especificações do edital, quando for o caso.</w:t>
      </w:r>
    </w:p>
    <w:p w:rsidR="00000000" w:rsidDel="00000000" w:rsidP="00000000" w:rsidRDefault="00000000" w:rsidRPr="00000000" w14:paraId="0000027E">
      <w:pPr>
        <w:spacing w:after="0" w:line="276" w:lineRule="auto"/>
        <w:ind w:left="708" w:firstLine="0"/>
        <w:jc w:val="both"/>
        <w:rPr>
          <w:rFonts w:ascii="Arial Narrow" w:cs="Arial Narrow" w:eastAsia="Arial Narrow" w:hAnsi="Arial Narrow"/>
          <w:sz w:val="24"/>
          <w:szCs w:val="24"/>
        </w:rPr>
      </w:pPr>
      <w:bookmarkStart w:colFirst="0" w:colLast="0" w:name="_heading=h.mefevv6ely2u" w:id="3"/>
      <w:bookmarkEnd w:id="3"/>
      <w:r w:rsidDel="00000000" w:rsidR="00000000" w:rsidRPr="00000000">
        <w:rPr>
          <w:rFonts w:ascii="Arial Narrow" w:cs="Arial Narrow" w:eastAsia="Arial Narrow" w:hAnsi="Arial Narrow"/>
          <w:b w:val="1"/>
          <w:sz w:val="24"/>
          <w:szCs w:val="24"/>
          <w:rtl w:val="0"/>
        </w:rPr>
        <w:t xml:space="preserve">5.1.3</w:t>
      </w:r>
      <w:r w:rsidDel="00000000" w:rsidR="00000000" w:rsidRPr="00000000">
        <w:rPr>
          <w:rFonts w:ascii="Arial Narrow" w:cs="Arial Narrow" w:eastAsia="Arial Narrow" w:hAnsi="Arial Narrow"/>
          <w:sz w:val="24"/>
          <w:szCs w:val="24"/>
          <w:rtl w:val="0"/>
        </w:rPr>
        <w:t xml:space="preserve">. Não celebrar o contrato ou não entregar a documentação exigida para a contratação, quando convocado dentro do prazo de validade de sua proposta;</w:t>
      </w:r>
    </w:p>
    <w:p w:rsidR="00000000" w:rsidDel="00000000" w:rsidP="00000000" w:rsidRDefault="00000000" w:rsidRPr="00000000" w14:paraId="0000027F">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5.1.4.</w:t>
      </w:r>
      <w:r w:rsidDel="00000000" w:rsidR="00000000" w:rsidRPr="00000000">
        <w:rPr>
          <w:rFonts w:ascii="Arial Narrow" w:cs="Arial Narrow" w:eastAsia="Arial Narrow" w:hAnsi="Arial Narrow"/>
          <w:sz w:val="24"/>
          <w:szCs w:val="24"/>
          <w:rtl w:val="0"/>
        </w:rPr>
        <w:t xml:space="preserve"> Recusar-se, sem justificativa, a assinar o contrato ou a ata de registro de preço, ou a aceitar ou retirar o instrumento equivalente no prazo estabelecido pela Administração;</w:t>
      </w:r>
    </w:p>
    <w:p w:rsidR="00000000" w:rsidDel="00000000" w:rsidP="00000000" w:rsidRDefault="00000000" w:rsidRPr="00000000" w14:paraId="00000280">
      <w:pPr>
        <w:spacing w:after="0" w:line="276" w:lineRule="auto"/>
        <w:ind w:left="708" w:firstLine="0"/>
        <w:jc w:val="both"/>
        <w:rPr>
          <w:rFonts w:ascii="Arial Narrow" w:cs="Arial Narrow" w:eastAsia="Arial Narrow" w:hAnsi="Arial Narrow"/>
          <w:sz w:val="24"/>
          <w:szCs w:val="24"/>
        </w:rPr>
      </w:pPr>
      <w:bookmarkStart w:colFirst="0" w:colLast="0" w:name="_heading=h.6hvge74otyov" w:id="4"/>
      <w:bookmarkEnd w:id="4"/>
      <w:r w:rsidDel="00000000" w:rsidR="00000000" w:rsidRPr="00000000">
        <w:rPr>
          <w:rFonts w:ascii="Arial Narrow" w:cs="Arial Narrow" w:eastAsia="Arial Narrow" w:hAnsi="Arial Narrow"/>
          <w:b w:val="1"/>
          <w:sz w:val="24"/>
          <w:szCs w:val="24"/>
          <w:rtl w:val="0"/>
        </w:rPr>
        <w:t xml:space="preserve">5.1.5.</w:t>
      </w:r>
      <w:r w:rsidDel="00000000" w:rsidR="00000000" w:rsidRPr="00000000">
        <w:rPr>
          <w:rFonts w:ascii="Arial Narrow" w:cs="Arial Narrow" w:eastAsia="Arial Narrow" w:hAnsi="Arial Narrow"/>
          <w:sz w:val="24"/>
          <w:szCs w:val="24"/>
          <w:rtl w:val="0"/>
        </w:rPr>
        <w:t xml:space="preserve"> Apresentar declaração ou documentação falsa exigida para o certame ou prestar declaração falsa durante a licitação;</w:t>
      </w:r>
    </w:p>
    <w:p w:rsidR="00000000" w:rsidDel="00000000" w:rsidP="00000000" w:rsidRDefault="00000000" w:rsidRPr="00000000" w14:paraId="00000281">
      <w:pPr>
        <w:spacing w:after="0" w:line="276" w:lineRule="auto"/>
        <w:ind w:left="708" w:firstLine="0"/>
        <w:jc w:val="both"/>
        <w:rPr>
          <w:rFonts w:ascii="Arial Narrow" w:cs="Arial Narrow" w:eastAsia="Arial Narrow" w:hAnsi="Arial Narrow"/>
          <w:sz w:val="24"/>
          <w:szCs w:val="24"/>
        </w:rPr>
      </w:pPr>
      <w:bookmarkStart w:colFirst="0" w:colLast="0" w:name="_heading=h.hgfdlv9gsdo3" w:id="5"/>
      <w:bookmarkEnd w:id="5"/>
      <w:r w:rsidDel="00000000" w:rsidR="00000000" w:rsidRPr="00000000">
        <w:rPr>
          <w:rFonts w:ascii="Arial Narrow" w:cs="Arial Narrow" w:eastAsia="Arial Narrow" w:hAnsi="Arial Narrow"/>
          <w:b w:val="1"/>
          <w:sz w:val="24"/>
          <w:szCs w:val="24"/>
          <w:rtl w:val="0"/>
        </w:rPr>
        <w:t xml:space="preserve">5.1.6.</w:t>
      </w:r>
      <w:r w:rsidDel="00000000" w:rsidR="00000000" w:rsidRPr="00000000">
        <w:rPr>
          <w:rFonts w:ascii="Arial Narrow" w:cs="Arial Narrow" w:eastAsia="Arial Narrow" w:hAnsi="Arial Narrow"/>
          <w:sz w:val="24"/>
          <w:szCs w:val="24"/>
          <w:rtl w:val="0"/>
        </w:rPr>
        <w:t xml:space="preserve"> Fraudar a licitação;</w:t>
      </w:r>
    </w:p>
    <w:p w:rsidR="00000000" w:rsidDel="00000000" w:rsidP="00000000" w:rsidRDefault="00000000" w:rsidRPr="00000000" w14:paraId="00000282">
      <w:pPr>
        <w:spacing w:after="0" w:line="276" w:lineRule="auto"/>
        <w:ind w:left="708" w:firstLine="0"/>
        <w:jc w:val="both"/>
        <w:rPr>
          <w:rFonts w:ascii="Arial Narrow" w:cs="Arial Narrow" w:eastAsia="Arial Narrow" w:hAnsi="Arial Narrow"/>
          <w:sz w:val="24"/>
          <w:szCs w:val="24"/>
        </w:rPr>
      </w:pPr>
      <w:bookmarkStart w:colFirst="0" w:colLast="0" w:name="_heading=h.ktt4tlu4fy9j" w:id="6"/>
      <w:bookmarkEnd w:id="6"/>
      <w:r w:rsidDel="00000000" w:rsidR="00000000" w:rsidRPr="00000000">
        <w:rPr>
          <w:rFonts w:ascii="Arial Narrow" w:cs="Arial Narrow" w:eastAsia="Arial Narrow" w:hAnsi="Arial Narrow"/>
          <w:b w:val="1"/>
          <w:sz w:val="24"/>
          <w:szCs w:val="24"/>
          <w:rtl w:val="0"/>
        </w:rPr>
        <w:t xml:space="preserve">5.1.7.</w:t>
      </w:r>
      <w:r w:rsidDel="00000000" w:rsidR="00000000" w:rsidRPr="00000000">
        <w:rPr>
          <w:rFonts w:ascii="Arial Narrow" w:cs="Arial Narrow" w:eastAsia="Arial Narrow" w:hAnsi="Arial Narrow"/>
          <w:sz w:val="24"/>
          <w:szCs w:val="24"/>
          <w:rtl w:val="0"/>
        </w:rPr>
        <w:t xml:space="preserve"> Comportar-se de modo inidôneo ou cometer fraude de qualquer natureza, em especial quando:</w:t>
      </w:r>
    </w:p>
    <w:p w:rsidR="00000000" w:rsidDel="00000000" w:rsidP="00000000" w:rsidRDefault="00000000" w:rsidRPr="00000000" w14:paraId="00000283">
      <w:pPr>
        <w:spacing w:after="0" w:line="276" w:lineRule="auto"/>
        <w:ind w:left="1416"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5.1.7.1.</w:t>
      </w:r>
      <w:r w:rsidDel="00000000" w:rsidR="00000000" w:rsidRPr="00000000">
        <w:rPr>
          <w:rFonts w:ascii="Arial Narrow" w:cs="Arial Narrow" w:eastAsia="Arial Narrow" w:hAnsi="Arial Narrow"/>
          <w:sz w:val="24"/>
          <w:szCs w:val="24"/>
          <w:rtl w:val="0"/>
        </w:rPr>
        <w:t xml:space="preserve"> Agir em conluio ou em desconformidade com a lei;</w:t>
      </w:r>
    </w:p>
    <w:p w:rsidR="00000000" w:rsidDel="00000000" w:rsidP="00000000" w:rsidRDefault="00000000" w:rsidRPr="00000000" w14:paraId="00000284">
      <w:pPr>
        <w:spacing w:after="0" w:line="276" w:lineRule="auto"/>
        <w:ind w:left="1416"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5.1.7.2</w:t>
      </w:r>
      <w:r w:rsidDel="00000000" w:rsidR="00000000" w:rsidRPr="00000000">
        <w:rPr>
          <w:rFonts w:ascii="Arial Narrow" w:cs="Arial Narrow" w:eastAsia="Arial Narrow" w:hAnsi="Arial Narrow"/>
          <w:sz w:val="24"/>
          <w:szCs w:val="24"/>
          <w:rtl w:val="0"/>
        </w:rPr>
        <w:t xml:space="preserve">. Induzir deliberadamente a erro no julgamento; </w:t>
      </w:r>
    </w:p>
    <w:p w:rsidR="00000000" w:rsidDel="00000000" w:rsidP="00000000" w:rsidRDefault="00000000" w:rsidRPr="00000000" w14:paraId="00000285">
      <w:pPr>
        <w:spacing w:after="0" w:line="276" w:lineRule="auto"/>
        <w:ind w:left="1416"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5.1.7.3.</w:t>
      </w:r>
      <w:r w:rsidDel="00000000" w:rsidR="00000000" w:rsidRPr="00000000">
        <w:rPr>
          <w:rFonts w:ascii="Arial Narrow" w:cs="Arial Narrow" w:eastAsia="Arial Narrow" w:hAnsi="Arial Narrow"/>
          <w:sz w:val="24"/>
          <w:szCs w:val="24"/>
          <w:rtl w:val="0"/>
        </w:rPr>
        <w:t xml:space="preserve"> Apresentar amostra falsificada ou deteriorada, quando for o caso.</w:t>
      </w:r>
    </w:p>
    <w:p w:rsidR="00000000" w:rsidDel="00000000" w:rsidP="00000000" w:rsidRDefault="00000000" w:rsidRPr="00000000" w14:paraId="00000286">
      <w:pPr>
        <w:spacing w:after="0" w:line="276" w:lineRule="auto"/>
        <w:ind w:left="708" w:firstLine="0"/>
        <w:jc w:val="both"/>
        <w:rPr>
          <w:rFonts w:ascii="Arial Narrow" w:cs="Arial Narrow" w:eastAsia="Arial Narrow" w:hAnsi="Arial Narrow"/>
          <w:sz w:val="24"/>
          <w:szCs w:val="24"/>
        </w:rPr>
      </w:pPr>
      <w:bookmarkStart w:colFirst="0" w:colLast="0" w:name="_heading=h.2mge2254v6ac" w:id="7"/>
      <w:bookmarkEnd w:id="7"/>
      <w:r w:rsidDel="00000000" w:rsidR="00000000" w:rsidRPr="00000000">
        <w:rPr>
          <w:rFonts w:ascii="Arial Narrow" w:cs="Arial Narrow" w:eastAsia="Arial Narrow" w:hAnsi="Arial Narrow"/>
          <w:b w:val="1"/>
          <w:sz w:val="24"/>
          <w:szCs w:val="24"/>
          <w:rtl w:val="0"/>
        </w:rPr>
        <w:t xml:space="preserve">5.1.8.</w:t>
      </w:r>
      <w:r w:rsidDel="00000000" w:rsidR="00000000" w:rsidRPr="00000000">
        <w:rPr>
          <w:rFonts w:ascii="Arial Narrow" w:cs="Arial Narrow" w:eastAsia="Arial Narrow" w:hAnsi="Arial Narrow"/>
          <w:sz w:val="24"/>
          <w:szCs w:val="24"/>
          <w:rtl w:val="0"/>
        </w:rPr>
        <w:t xml:space="preserve"> Praticar atos ilícitos com vistas a frustrar os objetivos da licitação;</w:t>
      </w:r>
    </w:p>
    <w:p w:rsidR="00000000" w:rsidDel="00000000" w:rsidP="00000000" w:rsidRDefault="00000000" w:rsidRPr="00000000" w14:paraId="00000287">
      <w:pPr>
        <w:spacing w:after="0" w:line="276" w:lineRule="auto"/>
        <w:ind w:left="708" w:firstLine="0"/>
        <w:jc w:val="both"/>
        <w:rPr>
          <w:rFonts w:ascii="Arial Narrow" w:cs="Arial Narrow" w:eastAsia="Arial Narrow" w:hAnsi="Arial Narrow"/>
          <w:sz w:val="24"/>
          <w:szCs w:val="24"/>
        </w:rPr>
      </w:pPr>
      <w:bookmarkStart w:colFirst="0" w:colLast="0" w:name="_heading=h.v54jo5wnsn6a" w:id="8"/>
      <w:bookmarkEnd w:id="8"/>
      <w:r w:rsidDel="00000000" w:rsidR="00000000" w:rsidRPr="00000000">
        <w:rPr>
          <w:rFonts w:ascii="Arial Narrow" w:cs="Arial Narrow" w:eastAsia="Arial Narrow" w:hAnsi="Arial Narrow"/>
          <w:b w:val="1"/>
          <w:sz w:val="24"/>
          <w:szCs w:val="24"/>
          <w:rtl w:val="0"/>
        </w:rPr>
        <w:t xml:space="preserve">5.1.9.</w:t>
      </w:r>
      <w:r w:rsidDel="00000000" w:rsidR="00000000" w:rsidRPr="00000000">
        <w:rPr>
          <w:rFonts w:ascii="Arial Narrow" w:cs="Arial Narrow" w:eastAsia="Arial Narrow" w:hAnsi="Arial Narrow"/>
          <w:sz w:val="24"/>
          <w:szCs w:val="24"/>
          <w:rtl w:val="0"/>
        </w:rPr>
        <w:t xml:space="preserve"> Praticar ato lesivo previsto no art. 5º da Lei n.º 12.846, de 2013.</w:t>
      </w:r>
    </w:p>
    <w:p w:rsidR="00000000" w:rsidDel="00000000" w:rsidP="00000000" w:rsidRDefault="00000000" w:rsidRPr="00000000" w14:paraId="0000028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5.2.</w:t>
      </w:r>
      <w:r w:rsidDel="00000000" w:rsidR="00000000" w:rsidRPr="00000000">
        <w:rPr>
          <w:rFonts w:ascii="Arial Narrow" w:cs="Arial Narrow" w:eastAsia="Arial Narrow" w:hAnsi="Arial Narrow"/>
          <w:sz w:val="24"/>
          <w:szCs w:val="24"/>
          <w:rtl w:val="0"/>
        </w:rPr>
        <w:t xml:space="preserve"> Com fulcro na Lei nº 14.133, de 2021, a Administração poderá, após regular processo administrativo, garantida a prévia defesa, aplicar aos licitantes e/ou adjudicatários as seguintes sanções, sem prejuízo das responsabilidades civil e criminal: </w:t>
      </w:r>
    </w:p>
    <w:p w:rsidR="00000000" w:rsidDel="00000000" w:rsidP="00000000" w:rsidRDefault="00000000" w:rsidRPr="00000000" w14:paraId="00000289">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5.2.1.</w:t>
      </w:r>
      <w:r w:rsidDel="00000000" w:rsidR="00000000" w:rsidRPr="00000000">
        <w:rPr>
          <w:rFonts w:ascii="Arial Narrow" w:cs="Arial Narrow" w:eastAsia="Arial Narrow" w:hAnsi="Arial Narrow"/>
          <w:sz w:val="24"/>
          <w:szCs w:val="24"/>
          <w:rtl w:val="0"/>
        </w:rPr>
        <w:t xml:space="preserve"> Advertência; </w:t>
      </w:r>
    </w:p>
    <w:p w:rsidR="00000000" w:rsidDel="00000000" w:rsidP="00000000" w:rsidRDefault="00000000" w:rsidRPr="00000000" w14:paraId="0000028A">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5.2.2.</w:t>
      </w:r>
      <w:r w:rsidDel="00000000" w:rsidR="00000000" w:rsidRPr="00000000">
        <w:rPr>
          <w:rFonts w:ascii="Arial Narrow" w:cs="Arial Narrow" w:eastAsia="Arial Narrow" w:hAnsi="Arial Narrow"/>
          <w:sz w:val="24"/>
          <w:szCs w:val="24"/>
          <w:rtl w:val="0"/>
        </w:rPr>
        <w:t xml:space="preserve"> Multa;</w:t>
      </w:r>
    </w:p>
    <w:p w:rsidR="00000000" w:rsidDel="00000000" w:rsidP="00000000" w:rsidRDefault="00000000" w:rsidRPr="00000000" w14:paraId="0000028B">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5.2.3.</w:t>
      </w:r>
      <w:r w:rsidDel="00000000" w:rsidR="00000000" w:rsidRPr="00000000">
        <w:rPr>
          <w:rFonts w:ascii="Arial Narrow" w:cs="Arial Narrow" w:eastAsia="Arial Narrow" w:hAnsi="Arial Narrow"/>
          <w:sz w:val="24"/>
          <w:szCs w:val="24"/>
          <w:rtl w:val="0"/>
        </w:rPr>
        <w:t xml:space="preserve"> Impedimento de licitar e contratar e</w:t>
      </w:r>
    </w:p>
    <w:p w:rsidR="00000000" w:rsidDel="00000000" w:rsidP="00000000" w:rsidRDefault="00000000" w:rsidRPr="00000000" w14:paraId="0000028C">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5.2.4.</w:t>
      </w:r>
      <w:r w:rsidDel="00000000" w:rsidR="00000000" w:rsidRPr="00000000">
        <w:rPr>
          <w:rFonts w:ascii="Arial Narrow" w:cs="Arial Narrow" w:eastAsia="Arial Narrow" w:hAnsi="Arial Narrow"/>
          <w:sz w:val="24"/>
          <w:szCs w:val="24"/>
          <w:rtl w:val="0"/>
        </w:rPr>
        <w:t xml:space="preserve"> Declaração de inidoneidade para licitar ou contratar, enquanto perdurarem os motivos determinantes da punição ou até que seja promovida sua reabilitação perante a própria autoridade que aplicou a penalidade.</w:t>
      </w:r>
    </w:p>
    <w:p w:rsidR="00000000" w:rsidDel="00000000" w:rsidP="00000000" w:rsidRDefault="00000000" w:rsidRPr="00000000" w14:paraId="0000028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5.3</w:t>
      </w:r>
      <w:r w:rsidDel="00000000" w:rsidR="00000000" w:rsidRPr="00000000">
        <w:rPr>
          <w:rFonts w:ascii="Arial Narrow" w:cs="Arial Narrow" w:eastAsia="Arial Narrow" w:hAnsi="Arial Narrow"/>
          <w:sz w:val="24"/>
          <w:szCs w:val="24"/>
          <w:rtl w:val="0"/>
        </w:rPr>
        <w:t xml:space="preserve">. Na aplicação das sanções serão considerados:</w:t>
      </w:r>
    </w:p>
    <w:p w:rsidR="00000000" w:rsidDel="00000000" w:rsidP="00000000" w:rsidRDefault="00000000" w:rsidRPr="00000000" w14:paraId="0000028E">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5.3.1</w:t>
      </w:r>
      <w:r w:rsidDel="00000000" w:rsidR="00000000" w:rsidRPr="00000000">
        <w:rPr>
          <w:rFonts w:ascii="Arial Narrow" w:cs="Arial Narrow" w:eastAsia="Arial Narrow" w:hAnsi="Arial Narrow"/>
          <w:sz w:val="24"/>
          <w:szCs w:val="24"/>
          <w:rtl w:val="0"/>
        </w:rPr>
        <w:t xml:space="preserve">. A natureza e a gravidade da infração cometida;</w:t>
      </w:r>
    </w:p>
    <w:p w:rsidR="00000000" w:rsidDel="00000000" w:rsidP="00000000" w:rsidRDefault="00000000" w:rsidRPr="00000000" w14:paraId="0000028F">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5.3.2</w:t>
      </w:r>
      <w:r w:rsidDel="00000000" w:rsidR="00000000" w:rsidRPr="00000000">
        <w:rPr>
          <w:rFonts w:ascii="Arial Narrow" w:cs="Arial Narrow" w:eastAsia="Arial Narrow" w:hAnsi="Arial Narrow"/>
          <w:sz w:val="24"/>
          <w:szCs w:val="24"/>
          <w:rtl w:val="0"/>
        </w:rPr>
        <w:t xml:space="preserve">. As peculiaridades do caso concreto;</w:t>
      </w:r>
    </w:p>
    <w:p w:rsidR="00000000" w:rsidDel="00000000" w:rsidP="00000000" w:rsidRDefault="00000000" w:rsidRPr="00000000" w14:paraId="00000290">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5.3.3.</w:t>
      </w:r>
      <w:r w:rsidDel="00000000" w:rsidR="00000000" w:rsidRPr="00000000">
        <w:rPr>
          <w:rFonts w:ascii="Arial Narrow" w:cs="Arial Narrow" w:eastAsia="Arial Narrow" w:hAnsi="Arial Narrow"/>
          <w:sz w:val="24"/>
          <w:szCs w:val="24"/>
          <w:rtl w:val="0"/>
        </w:rPr>
        <w:t xml:space="preserve"> As circunstâncias agravantes ou atenuantes;</w:t>
      </w:r>
    </w:p>
    <w:p w:rsidR="00000000" w:rsidDel="00000000" w:rsidP="00000000" w:rsidRDefault="00000000" w:rsidRPr="00000000" w14:paraId="00000291">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5.3.4.</w:t>
      </w:r>
      <w:r w:rsidDel="00000000" w:rsidR="00000000" w:rsidRPr="00000000">
        <w:rPr>
          <w:rFonts w:ascii="Arial Narrow" w:cs="Arial Narrow" w:eastAsia="Arial Narrow" w:hAnsi="Arial Narrow"/>
          <w:sz w:val="24"/>
          <w:szCs w:val="24"/>
          <w:rtl w:val="0"/>
        </w:rPr>
        <w:t xml:space="preserve"> Os danos que dela provierem para a Administração Pública;</w:t>
      </w:r>
    </w:p>
    <w:p w:rsidR="00000000" w:rsidDel="00000000" w:rsidP="00000000" w:rsidRDefault="00000000" w:rsidRPr="00000000" w14:paraId="00000292">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5.3.5.</w:t>
      </w:r>
      <w:r w:rsidDel="00000000" w:rsidR="00000000" w:rsidRPr="00000000">
        <w:rPr>
          <w:rFonts w:ascii="Arial Narrow" w:cs="Arial Narrow" w:eastAsia="Arial Narrow" w:hAnsi="Arial Narrow"/>
          <w:sz w:val="24"/>
          <w:szCs w:val="24"/>
          <w:rtl w:val="0"/>
        </w:rPr>
        <w:t xml:space="preserve"> A implantação ou o aperfeiçoamento de programa de integridade, conforme normas e orientações dos órgãos de controle.</w:t>
      </w:r>
    </w:p>
    <w:p w:rsidR="00000000" w:rsidDel="00000000" w:rsidP="00000000" w:rsidRDefault="00000000" w:rsidRPr="00000000" w14:paraId="00000293">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5.4</w:t>
      </w:r>
      <w:r w:rsidDel="00000000" w:rsidR="00000000" w:rsidRPr="00000000">
        <w:rPr>
          <w:rFonts w:ascii="Arial Narrow" w:cs="Arial Narrow" w:eastAsia="Arial Narrow" w:hAnsi="Arial Narrow"/>
          <w:sz w:val="24"/>
          <w:szCs w:val="24"/>
          <w:rtl w:val="0"/>
        </w:rPr>
        <w:t xml:space="preserve">. A multa será recolhida no prazo máximo de 20 (vinte) dias úteis, a contar da comunicação oficial. </w:t>
      </w:r>
    </w:p>
    <w:p w:rsidR="00000000" w:rsidDel="00000000" w:rsidP="00000000" w:rsidRDefault="00000000" w:rsidRPr="00000000" w14:paraId="00000294">
      <w:pPr>
        <w:spacing w:after="0" w:line="276" w:lineRule="auto"/>
        <w:ind w:left="708" w:firstLine="0"/>
        <w:jc w:val="both"/>
        <w:rPr>
          <w:rFonts w:ascii="Arial Narrow" w:cs="Arial Narrow" w:eastAsia="Arial Narrow" w:hAnsi="Arial Narrow"/>
          <w:sz w:val="24"/>
          <w:szCs w:val="24"/>
        </w:rPr>
      </w:pPr>
      <w:bookmarkStart w:colFirst="0" w:colLast="0" w:name="_heading=h.d4vbipn7pg1f" w:id="9"/>
      <w:bookmarkEnd w:id="9"/>
      <w:r w:rsidDel="00000000" w:rsidR="00000000" w:rsidRPr="00000000">
        <w:rPr>
          <w:rFonts w:ascii="Arial Narrow" w:cs="Arial Narrow" w:eastAsia="Arial Narrow" w:hAnsi="Arial Narrow"/>
          <w:b w:val="1"/>
          <w:sz w:val="24"/>
          <w:szCs w:val="24"/>
          <w:rtl w:val="0"/>
        </w:rPr>
        <w:t xml:space="preserve">5.4.1. </w:t>
      </w:r>
      <w:r w:rsidDel="00000000" w:rsidR="00000000" w:rsidRPr="00000000">
        <w:rPr>
          <w:rFonts w:ascii="Arial Narrow" w:cs="Arial Narrow" w:eastAsia="Arial Narrow" w:hAnsi="Arial Narrow"/>
          <w:sz w:val="24"/>
          <w:szCs w:val="24"/>
          <w:rtl w:val="0"/>
        </w:rPr>
        <w:t xml:space="preserve">Para as infrações previstas nos itens 5.1.1, 5.1.2 e 5.1.3, a multa será de 0,5% a 15% do valor do contrato licitado.</w:t>
      </w:r>
    </w:p>
    <w:p w:rsidR="00000000" w:rsidDel="00000000" w:rsidP="00000000" w:rsidRDefault="00000000" w:rsidRPr="00000000" w14:paraId="00000295">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5.4.2.</w:t>
      </w:r>
      <w:r w:rsidDel="00000000" w:rsidR="00000000" w:rsidRPr="00000000">
        <w:rPr>
          <w:rFonts w:ascii="Arial Narrow" w:cs="Arial Narrow" w:eastAsia="Arial Narrow" w:hAnsi="Arial Narrow"/>
          <w:sz w:val="24"/>
          <w:szCs w:val="24"/>
          <w:rtl w:val="0"/>
        </w:rPr>
        <w:t xml:space="preserve"> Para as infrações previstas nos itens 5.1.4, 5.1.5, 5.1.6, 5.1.7, 5.1.8 e 5.1.9, a multa será de 15% a 30% do valor do contrato licitado.</w:t>
      </w:r>
    </w:p>
    <w:p w:rsidR="00000000" w:rsidDel="00000000" w:rsidP="00000000" w:rsidRDefault="00000000" w:rsidRPr="00000000" w14:paraId="0000029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5.5.</w:t>
      </w:r>
      <w:r w:rsidDel="00000000" w:rsidR="00000000" w:rsidRPr="00000000">
        <w:rPr>
          <w:rFonts w:ascii="Arial Narrow" w:cs="Arial Narrow" w:eastAsia="Arial Narrow" w:hAnsi="Arial Narrow"/>
          <w:sz w:val="24"/>
          <w:szCs w:val="24"/>
          <w:rtl w:val="0"/>
        </w:rPr>
        <w:t xml:space="preserve"> As sanções de advertência, impedimento de licitar e contratar e declaração de inidoneidade para licitar ou contratar poderão ser aplicadas, cumulativamente ou não, à penalidade de multa.</w:t>
      </w:r>
    </w:p>
    <w:p w:rsidR="00000000" w:rsidDel="00000000" w:rsidP="00000000" w:rsidRDefault="00000000" w:rsidRPr="00000000" w14:paraId="0000029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5.6</w:t>
      </w:r>
      <w:r w:rsidDel="00000000" w:rsidR="00000000" w:rsidRPr="00000000">
        <w:rPr>
          <w:rFonts w:ascii="Arial Narrow" w:cs="Arial Narrow" w:eastAsia="Arial Narrow" w:hAnsi="Arial Narrow"/>
          <w:sz w:val="24"/>
          <w:szCs w:val="24"/>
          <w:rtl w:val="0"/>
        </w:rPr>
        <w:t xml:space="preserve">. Na aplicação da sanção de multa será facultada a defesa do interessado no prazo de 15 (quinze) dias úteis, contado da data de sua intimação.</w:t>
      </w:r>
    </w:p>
    <w:p w:rsidR="00000000" w:rsidDel="00000000" w:rsidP="00000000" w:rsidRDefault="00000000" w:rsidRPr="00000000" w14:paraId="0000029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5.7</w:t>
      </w:r>
      <w:r w:rsidDel="00000000" w:rsidR="00000000" w:rsidRPr="00000000">
        <w:rPr>
          <w:rFonts w:ascii="Arial Narrow" w:cs="Arial Narrow" w:eastAsia="Arial Narrow" w:hAnsi="Arial Narrow"/>
          <w:sz w:val="24"/>
          <w:szCs w:val="24"/>
          <w:rtl w:val="0"/>
        </w:rPr>
        <w:t xml:space="preserve">. A sanção de impedimento de licitar e contratar será aplicada ao responsável em decorrência das infrações administrativas relacionadas nos itens 5.1.1, 5.1.2 e 5.1.3,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rsidR="00000000" w:rsidDel="00000000" w:rsidP="00000000" w:rsidRDefault="00000000" w:rsidRPr="00000000" w14:paraId="00000299">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5.8.</w:t>
      </w:r>
      <w:r w:rsidDel="00000000" w:rsidR="00000000" w:rsidRPr="00000000">
        <w:rPr>
          <w:rFonts w:ascii="Arial Narrow" w:cs="Arial Narrow" w:eastAsia="Arial Narrow" w:hAnsi="Arial Narrow"/>
          <w:sz w:val="24"/>
          <w:szCs w:val="24"/>
          <w:rtl w:val="0"/>
        </w:rPr>
        <w:t xml:space="preserve"> Poderá ser aplicada ao responsável a sanção de declaração de inidoneidade para licitar ou contratar, em decorrência da prática das infrações dispostas nos itens 5.1.4, 5.1.5, 5.1.6, 5.1.7, 5.1.8 e 5.1.9, bem como pelas infrações administrativas previstas nos itens 5.1.1, 5.1.2 e 5.1.3 que justifiquem a imposição de penalidade mais grave que a sanção de impedimento de licitar e contratar, cuja duração observará o prazo previsto no </w:t>
      </w:r>
      <w:hyperlink r:id="rId7">
        <w:r w:rsidDel="00000000" w:rsidR="00000000" w:rsidRPr="00000000">
          <w:rPr>
            <w:rFonts w:ascii="Arial Narrow" w:cs="Arial Narrow" w:eastAsia="Arial Narrow" w:hAnsi="Arial Narrow"/>
            <w:sz w:val="24"/>
            <w:szCs w:val="24"/>
            <w:rtl w:val="0"/>
          </w:rPr>
          <w:t xml:space="preserve">art. 156, §5º, da Lei n.º 14.133, de 2021</w:t>
        </w:r>
      </w:hyperlink>
      <w:r w:rsidDel="00000000" w:rsidR="00000000" w:rsidRPr="00000000">
        <w:rPr>
          <w:rFonts w:ascii="Arial Narrow" w:cs="Arial Narrow" w:eastAsia="Arial Narrow" w:hAnsi="Arial Narrow"/>
          <w:sz w:val="24"/>
          <w:szCs w:val="24"/>
          <w:rtl w:val="0"/>
        </w:rPr>
        <w:t xml:space="preserve">.</w:t>
      </w:r>
    </w:p>
    <w:p w:rsidR="00000000" w:rsidDel="00000000" w:rsidP="00000000" w:rsidRDefault="00000000" w:rsidRPr="00000000" w14:paraId="0000029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5.9.</w:t>
      </w:r>
      <w:r w:rsidDel="00000000" w:rsidR="00000000" w:rsidRPr="00000000">
        <w:rPr>
          <w:rFonts w:ascii="Arial Narrow" w:cs="Arial Narrow" w:eastAsia="Arial Narrow" w:hAnsi="Arial Narrow"/>
          <w:sz w:val="24"/>
          <w:szCs w:val="24"/>
          <w:rtl w:val="0"/>
        </w:rPr>
        <w:t xml:space="preserve"> 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w:t>
      </w:r>
    </w:p>
    <w:p w:rsidR="00000000" w:rsidDel="00000000" w:rsidP="00000000" w:rsidRDefault="00000000" w:rsidRPr="00000000" w14:paraId="0000029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5.10.</w:t>
      </w:r>
      <w:r w:rsidDel="00000000" w:rsidR="00000000" w:rsidRPr="00000000">
        <w:rPr>
          <w:rFonts w:ascii="Arial Narrow" w:cs="Arial Narrow" w:eastAsia="Arial Narrow" w:hAnsi="Arial Narrow"/>
          <w:sz w:val="24"/>
          <w:szCs w:val="24"/>
          <w:rtl w:val="0"/>
        </w:rPr>
        <w:t xml:space="preserve"> A apuração de responsabilidade relacionadas às sanções de impedimento de licitar e contratar e de declaração de inidoneidade para licitar ou contratar demandará a instauração de processo de responsabilização a ser conduzido por comissão, na forma do regulamento, que avaliará fatos e circunstâncias conhecidos e intimará o licitante ou o adjudicatário para que, no prazo definido, apresentar defesa escrita e especificar as provas que pretenda produzir. </w:t>
      </w:r>
    </w:p>
    <w:p w:rsidR="00000000" w:rsidDel="00000000" w:rsidP="00000000" w:rsidRDefault="00000000" w:rsidRPr="00000000" w14:paraId="0000029C">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5.11.</w:t>
      </w:r>
      <w:r w:rsidDel="00000000" w:rsidR="00000000" w:rsidRPr="00000000">
        <w:rPr>
          <w:rFonts w:ascii="Arial Narrow" w:cs="Arial Narrow" w:eastAsia="Arial Narrow" w:hAnsi="Arial Narrow"/>
          <w:sz w:val="24"/>
          <w:szCs w:val="24"/>
          <w:rtl w:val="0"/>
        </w:rPr>
        <w:t xml:space="preserve">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000000" w:rsidDel="00000000" w:rsidP="00000000" w:rsidRDefault="00000000" w:rsidRPr="00000000" w14:paraId="0000029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5.12.</w:t>
      </w:r>
      <w:r w:rsidDel="00000000" w:rsidR="00000000" w:rsidRPr="00000000">
        <w:rPr>
          <w:rFonts w:ascii="Arial Narrow" w:cs="Arial Narrow" w:eastAsia="Arial Narrow" w:hAnsi="Arial Narrow"/>
          <w:sz w:val="24"/>
          <w:szCs w:val="24"/>
          <w:rtl w:val="0"/>
        </w:rPr>
        <w:t xml:space="preserve">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000000" w:rsidDel="00000000" w:rsidP="00000000" w:rsidRDefault="00000000" w:rsidRPr="00000000" w14:paraId="0000029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5.13.</w:t>
      </w:r>
      <w:r w:rsidDel="00000000" w:rsidR="00000000" w:rsidRPr="00000000">
        <w:rPr>
          <w:rFonts w:ascii="Arial Narrow" w:cs="Arial Narrow" w:eastAsia="Arial Narrow" w:hAnsi="Arial Narrow"/>
          <w:sz w:val="24"/>
          <w:szCs w:val="24"/>
          <w:rtl w:val="0"/>
        </w:rPr>
        <w:t xml:space="preserve"> O recurso e o pedido de reconsideração terão efeito suspensivo do ato ou da decisão recorrida até que sobrevenha decisão final da autoridade competente.</w:t>
      </w:r>
    </w:p>
    <w:p w:rsidR="00000000" w:rsidDel="00000000" w:rsidP="00000000" w:rsidRDefault="00000000" w:rsidRPr="00000000" w14:paraId="0000029F">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5.14.</w:t>
      </w:r>
      <w:r w:rsidDel="00000000" w:rsidR="00000000" w:rsidRPr="00000000">
        <w:rPr>
          <w:rFonts w:ascii="Arial Narrow" w:cs="Arial Narrow" w:eastAsia="Arial Narrow" w:hAnsi="Arial Narrow"/>
          <w:sz w:val="24"/>
          <w:szCs w:val="24"/>
          <w:rtl w:val="0"/>
        </w:rPr>
        <w:t xml:space="preserve"> A aplicação das sanções previstas neste edital não exclui, em hipótese alguma, a obrigação de reparação integral dos danos causados.</w:t>
      </w:r>
    </w:p>
    <w:p w:rsidR="00000000" w:rsidDel="00000000" w:rsidP="00000000" w:rsidRDefault="00000000" w:rsidRPr="00000000" w14:paraId="000002A0">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5.15</w:t>
      </w:r>
      <w:r w:rsidDel="00000000" w:rsidR="00000000" w:rsidRPr="00000000">
        <w:rPr>
          <w:rFonts w:ascii="Arial Narrow" w:cs="Arial Narrow" w:eastAsia="Arial Narrow" w:hAnsi="Arial Narrow"/>
          <w:sz w:val="24"/>
          <w:szCs w:val="24"/>
          <w:rtl w:val="0"/>
        </w:rPr>
        <w:t xml:space="preserve">. Para a garantia da ampla defesa e contraditório dos licitantes, as notificações serão enviadas eletronicamente para os endereços de e-mail informados na proposta comercial, bem como os cadastrados pela empresa no SICAF.</w:t>
      </w:r>
    </w:p>
    <w:p w:rsidR="00000000" w:rsidDel="00000000" w:rsidP="00000000" w:rsidRDefault="00000000" w:rsidRPr="00000000" w14:paraId="000002A1">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5.16.</w:t>
      </w:r>
      <w:r w:rsidDel="00000000" w:rsidR="00000000" w:rsidRPr="00000000">
        <w:rPr>
          <w:rFonts w:ascii="Arial Narrow" w:cs="Arial Narrow" w:eastAsia="Arial Narrow" w:hAnsi="Arial Narrow"/>
          <w:sz w:val="24"/>
          <w:szCs w:val="24"/>
          <w:rtl w:val="0"/>
        </w:rPr>
        <w:t xml:space="preserve"> Os endereços de e-mail informados na proposta comercial e/ou cadastrados no SICAF serão considerados de uso contínuo da empresa, não cabendo alegação de desconhecimento das comunicações a eles comprovadamente enviadas.</w:t>
      </w:r>
    </w:p>
    <w:p w:rsidR="00000000" w:rsidDel="00000000" w:rsidP="00000000" w:rsidRDefault="00000000" w:rsidRPr="00000000" w14:paraId="000002A2">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A3">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6. MODELO DE GESTÃO DO CONTRATO</w:t>
      </w:r>
    </w:p>
    <w:p w:rsidR="00000000" w:rsidDel="00000000" w:rsidP="00000000" w:rsidRDefault="00000000" w:rsidRPr="00000000" w14:paraId="000002A4">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A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6.1.</w:t>
      </w:r>
      <w:r w:rsidDel="00000000" w:rsidR="00000000" w:rsidRPr="00000000">
        <w:rPr>
          <w:rFonts w:ascii="Arial Narrow" w:cs="Arial Narrow" w:eastAsia="Arial Narrow" w:hAnsi="Arial Narrow"/>
          <w:sz w:val="24"/>
          <w:szCs w:val="24"/>
          <w:rtl w:val="0"/>
        </w:rPr>
        <w:t xml:space="preserve"> O contrato deverá ser executado fielmente pelas partes, de acordo</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com as cláusulas avençadas e as normas da Lei nº 14.133, de 2021, e cada parte responderá pelas consequências de sua inexecução total ou parcial.</w:t>
      </w:r>
    </w:p>
    <w:p w:rsidR="00000000" w:rsidDel="00000000" w:rsidP="00000000" w:rsidRDefault="00000000" w:rsidRPr="00000000" w14:paraId="000002A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6.2.</w:t>
      </w:r>
      <w:r w:rsidDel="00000000" w:rsidR="00000000" w:rsidRPr="00000000">
        <w:rPr>
          <w:rFonts w:ascii="Arial Narrow" w:cs="Arial Narrow" w:eastAsia="Arial Narrow" w:hAnsi="Arial Narrow"/>
          <w:sz w:val="24"/>
          <w:szCs w:val="24"/>
          <w:rtl w:val="0"/>
        </w:rPr>
        <w:t xml:space="preserve"> Em caso de impedimento, ordem de paralisação ou suspensão do contrato, o cronograma de execução será prorrogado automaticamente pelo tempo correspondente, anotadas tais circunstâncias mediante simples apostila.</w:t>
      </w:r>
    </w:p>
    <w:p w:rsidR="00000000" w:rsidDel="00000000" w:rsidP="00000000" w:rsidRDefault="00000000" w:rsidRPr="00000000" w14:paraId="000002A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6.3.</w:t>
      </w:r>
      <w:r w:rsidDel="00000000" w:rsidR="00000000" w:rsidRPr="00000000">
        <w:rPr>
          <w:rFonts w:ascii="Arial Narrow" w:cs="Arial Narrow" w:eastAsia="Arial Narrow" w:hAnsi="Arial Narrow"/>
          <w:sz w:val="24"/>
          <w:szCs w:val="24"/>
          <w:rtl w:val="0"/>
        </w:rPr>
        <w:t xml:space="preserve"> A comunicação entre o órgão e a contratada deve ser realizada por escrito sempre que o ato exigir tal formalidade, admitindo-se o uso de mensagem eletrônica para esse fim.</w:t>
      </w:r>
    </w:p>
    <w:p w:rsidR="00000000" w:rsidDel="00000000" w:rsidP="00000000" w:rsidRDefault="00000000" w:rsidRPr="00000000" w14:paraId="000002A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6.4.</w:t>
      </w:r>
      <w:r w:rsidDel="00000000" w:rsidR="00000000" w:rsidRPr="00000000">
        <w:rPr>
          <w:rFonts w:ascii="Arial Narrow" w:cs="Arial Narrow" w:eastAsia="Arial Narrow" w:hAnsi="Arial Narrow"/>
          <w:sz w:val="24"/>
          <w:szCs w:val="24"/>
          <w:rtl w:val="0"/>
        </w:rPr>
        <w:t xml:space="preserve"> O órgão ou entidade poderá convocar representante da empresa para adoção de providências que devam ser cumpridas de imediato.</w:t>
      </w:r>
    </w:p>
    <w:p w:rsidR="00000000" w:rsidDel="00000000" w:rsidP="00000000" w:rsidRDefault="00000000" w:rsidRPr="00000000" w14:paraId="000002A9">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6.5</w:t>
      </w:r>
      <w:r w:rsidDel="00000000" w:rsidR="00000000" w:rsidRPr="00000000">
        <w:rPr>
          <w:rFonts w:ascii="Arial Narrow" w:cs="Arial Narrow" w:eastAsia="Arial Narrow" w:hAnsi="Arial Narrow"/>
          <w:sz w:val="24"/>
          <w:szCs w:val="24"/>
          <w:rtl w:val="0"/>
        </w:rPr>
        <w:t xml:space="preserve">. Após a assinatura do contrato ou instrumento equivalente, o órgão ou entidade poderá convocar o representante da empresa contratada para reunião inicial para apresentação do plano</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de</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000000" w:rsidDel="00000000" w:rsidP="00000000" w:rsidRDefault="00000000" w:rsidRPr="00000000" w14:paraId="000002AA">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6.5.1.</w:t>
      </w:r>
      <w:r w:rsidDel="00000000" w:rsidR="00000000" w:rsidRPr="00000000">
        <w:rPr>
          <w:rFonts w:ascii="Arial Narrow" w:cs="Arial Narrow" w:eastAsia="Arial Narrow" w:hAnsi="Arial Narrow"/>
          <w:sz w:val="24"/>
          <w:szCs w:val="24"/>
          <w:rtl w:val="0"/>
        </w:rPr>
        <w:t xml:space="preserve"> O instrumento de contrato poderá ser substituído por outro instrumento hábil, como carta-contrato, nota de empenho de despesa, autorização de compra ou ordem de execução de serviço</w:t>
      </w:r>
      <w:bookmarkStart w:colFirst="0" w:colLast="0" w:name="bookmark=id.vd6oqm580q5s" w:id="10"/>
      <w:bookmarkEnd w:id="10"/>
      <w:bookmarkStart w:colFirst="0" w:colLast="0" w:name="bookmark=id.mtbzw51lyqgp" w:id="11"/>
      <w:bookmarkEnd w:id="11"/>
      <w:r w:rsidDel="00000000" w:rsidR="00000000" w:rsidRPr="00000000">
        <w:rPr>
          <w:rFonts w:ascii="Arial Narrow" w:cs="Arial Narrow" w:eastAsia="Arial Narrow" w:hAnsi="Arial Narrow"/>
          <w:sz w:val="24"/>
          <w:szCs w:val="24"/>
          <w:rtl w:val="0"/>
        </w:rPr>
        <w:t xml:space="preserve"> nas compras com entrega imediata e integral dos bens adquiridos e dos quais não resultem obrigações futuras, inclusive quanto a assistência técnica, independentemente de seu valor.</w:t>
      </w:r>
      <w:bookmarkStart w:colFirst="0" w:colLast="0" w:name="bookmark=id.p7keev4cqzlu" w:id="12"/>
      <w:bookmarkEnd w:id="12"/>
      <w:bookmarkStart w:colFirst="0" w:colLast="0" w:name="bookmark=id.n32xkif0wy7y" w:id="13"/>
      <w:bookmarkEnd w:id="13"/>
      <w:r w:rsidDel="00000000" w:rsidR="00000000" w:rsidRPr="00000000">
        <w:rPr>
          <w:rtl w:val="0"/>
        </w:rPr>
      </w:r>
    </w:p>
    <w:p w:rsidR="00000000" w:rsidDel="00000000" w:rsidP="00000000" w:rsidRDefault="00000000" w:rsidRPr="00000000" w14:paraId="000002AB">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color w:val="ff0000"/>
          <w:sz w:val="24"/>
          <w:szCs w:val="24"/>
          <w:rtl w:val="0"/>
        </w:rPr>
        <w:t xml:space="preserve">                     </w:t>
      </w:r>
      <w:r w:rsidDel="00000000" w:rsidR="00000000" w:rsidRPr="00000000">
        <w:rPr>
          <w:rtl w:val="0"/>
        </w:rPr>
      </w:r>
    </w:p>
    <w:p w:rsidR="00000000" w:rsidDel="00000000" w:rsidP="00000000" w:rsidRDefault="00000000" w:rsidRPr="00000000" w14:paraId="000002AC">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Fiscalização</w:t>
      </w:r>
    </w:p>
    <w:p w:rsidR="00000000" w:rsidDel="00000000" w:rsidP="00000000" w:rsidRDefault="00000000" w:rsidRPr="00000000" w14:paraId="000002AD">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A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6.6.</w:t>
      </w:r>
      <w:r w:rsidDel="00000000" w:rsidR="00000000" w:rsidRPr="00000000">
        <w:rPr>
          <w:rFonts w:ascii="Arial Narrow" w:cs="Arial Narrow" w:eastAsia="Arial Narrow" w:hAnsi="Arial Narrow"/>
          <w:sz w:val="24"/>
          <w:szCs w:val="24"/>
          <w:rtl w:val="0"/>
        </w:rPr>
        <w:t xml:space="preserve"> A execução do contrato deverá ser acompanhada e fiscalizada pelo(s) fiscal(is) do contrato, ou pelos respectivos substitutos (Lei nº 14.133, de 2021, art. 117, caput).</w:t>
      </w:r>
    </w:p>
    <w:p w:rsidR="00000000" w:rsidDel="00000000" w:rsidP="00000000" w:rsidRDefault="00000000" w:rsidRPr="00000000" w14:paraId="000002AF">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6.7.</w:t>
      </w:r>
      <w:r w:rsidDel="00000000" w:rsidR="00000000" w:rsidRPr="00000000">
        <w:rPr>
          <w:rFonts w:ascii="Arial Narrow" w:cs="Arial Narrow" w:eastAsia="Arial Narrow" w:hAnsi="Arial Narrow"/>
          <w:sz w:val="24"/>
          <w:szCs w:val="24"/>
          <w:rtl w:val="0"/>
        </w:rPr>
        <w:t xml:space="preserve"> O fiscal do contrato acompanhará a execução do contrato, para que sejam cumpridas todas as condições estabelecidas no contrato, de modo a assegurar os melhores resultados para a Administração. (Decreto nº 11.246, de 2022, art. 22, VI);</w:t>
      </w:r>
    </w:p>
    <w:p w:rsidR="00000000" w:rsidDel="00000000" w:rsidP="00000000" w:rsidRDefault="00000000" w:rsidRPr="00000000" w14:paraId="000002B0">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6.7.1.</w:t>
      </w:r>
      <w:r w:rsidDel="00000000" w:rsidR="00000000" w:rsidRPr="00000000">
        <w:rPr>
          <w:rFonts w:ascii="Arial Narrow" w:cs="Arial Narrow" w:eastAsia="Arial Narrow" w:hAnsi="Arial Narrow"/>
          <w:sz w:val="24"/>
          <w:szCs w:val="24"/>
          <w:rtl w:val="0"/>
        </w:rPr>
        <w:t xml:space="preserve"> O fiscal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rsidR="00000000" w:rsidDel="00000000" w:rsidP="00000000" w:rsidRDefault="00000000" w:rsidRPr="00000000" w14:paraId="000002B1">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6.7.2.</w:t>
      </w:r>
      <w:r w:rsidDel="00000000" w:rsidR="00000000" w:rsidRPr="00000000">
        <w:rPr>
          <w:rFonts w:ascii="Arial Narrow" w:cs="Arial Narrow" w:eastAsia="Arial Narrow" w:hAnsi="Arial Narrow"/>
          <w:sz w:val="24"/>
          <w:szCs w:val="24"/>
          <w:rtl w:val="0"/>
        </w:rPr>
        <w:t xml:space="preserve"> Identificada qualquer inexatidão ou irregularidade, o fiscal do contrato emitirá notificações para a correção da execução do contrato, determinando prazo para a correção. (Decreto nº 11.246, de 2022, art. 22, III); </w:t>
      </w:r>
    </w:p>
    <w:p w:rsidR="00000000" w:rsidDel="00000000" w:rsidP="00000000" w:rsidRDefault="00000000" w:rsidRPr="00000000" w14:paraId="000002B2">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6.7.3.</w:t>
      </w:r>
      <w:r w:rsidDel="00000000" w:rsidR="00000000" w:rsidRPr="00000000">
        <w:rPr>
          <w:rFonts w:ascii="Arial Narrow" w:cs="Arial Narrow" w:eastAsia="Arial Narrow" w:hAnsi="Arial Narrow"/>
          <w:sz w:val="24"/>
          <w:szCs w:val="24"/>
          <w:rtl w:val="0"/>
        </w:rPr>
        <w:t xml:space="preserve"> O fiscal do contrato informará ao gestor do contato, em tempo hábil, a situação que demandar decisão ou adoção de medidas que ultrapassem sua competência, para que adote as medidas necessárias e saneadoras, se for o caso. (Decreto nº 11.246, de 2022, art. 22, IV).</w:t>
      </w:r>
    </w:p>
    <w:p w:rsidR="00000000" w:rsidDel="00000000" w:rsidP="00000000" w:rsidRDefault="00000000" w:rsidRPr="00000000" w14:paraId="000002B3">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6.7.4.</w:t>
      </w:r>
      <w:r w:rsidDel="00000000" w:rsidR="00000000" w:rsidRPr="00000000">
        <w:rPr>
          <w:rFonts w:ascii="Arial Narrow" w:cs="Arial Narrow" w:eastAsia="Arial Narrow" w:hAnsi="Arial Narrow"/>
          <w:sz w:val="24"/>
          <w:szCs w:val="24"/>
          <w:rtl w:val="0"/>
        </w:rPr>
        <w:t xml:space="preserve"> No caso de ocorrências que possam inviabilizar a execução do contrato nas datas aprazadas, o fiscal do contrato comunicará o fato imediatamente ao gestor do contrato. (Decreto nº 11.246, de 2022, art. 22, V).</w:t>
      </w:r>
    </w:p>
    <w:p w:rsidR="00000000" w:rsidDel="00000000" w:rsidP="00000000" w:rsidRDefault="00000000" w:rsidRPr="00000000" w14:paraId="000002B4">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6.7.5.</w:t>
      </w:r>
      <w:r w:rsidDel="00000000" w:rsidR="00000000" w:rsidRPr="00000000">
        <w:rPr>
          <w:rFonts w:ascii="Arial Narrow" w:cs="Arial Narrow" w:eastAsia="Arial Narrow" w:hAnsi="Arial Narrow"/>
          <w:sz w:val="24"/>
          <w:szCs w:val="24"/>
          <w:rtl w:val="0"/>
        </w:rPr>
        <w:t xml:space="preserve"> O fiscal do contrato comunicará ao gestor do contrato, em tempo hábil, o término do contrato sob sua responsabilidade, com vistas à renovação tempestiva ou à prorrogação contratual (Decreto nº 11.246, de 2022, art. 22, VII).</w:t>
      </w:r>
    </w:p>
    <w:p w:rsidR="00000000" w:rsidDel="00000000" w:rsidP="00000000" w:rsidRDefault="00000000" w:rsidRPr="00000000" w14:paraId="000002B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6.8.</w:t>
      </w:r>
      <w:r w:rsidDel="00000000" w:rsidR="00000000" w:rsidRPr="00000000">
        <w:rPr>
          <w:rFonts w:ascii="Arial Narrow" w:cs="Arial Narrow" w:eastAsia="Arial Narrow" w:hAnsi="Arial Narrow"/>
          <w:sz w:val="24"/>
          <w:szCs w:val="24"/>
          <w:rtl w:val="0"/>
        </w:rPr>
        <w:t xml:space="preserve"> O fiscal do contrato verificará a manutenção das condições de habilitação da contratada, acompanhará o empenho, o pagamento, as garantias (quando houver), as glosas e a formalização de apostilamento e termos aditivos, solicitando quaisquer documentos comprobatórios pertinentes, caso necessário (Art. 23, I e II, do Decreto nº 11.246, de 2022).</w:t>
      </w:r>
    </w:p>
    <w:p w:rsidR="00000000" w:rsidDel="00000000" w:rsidP="00000000" w:rsidRDefault="00000000" w:rsidRPr="00000000" w14:paraId="000002B6">
      <w:pPr>
        <w:spacing w:after="0" w:line="276" w:lineRule="auto"/>
        <w:ind w:left="708"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6.8.1.</w:t>
      </w:r>
      <w:r w:rsidDel="00000000" w:rsidR="00000000" w:rsidRPr="00000000">
        <w:rPr>
          <w:rFonts w:ascii="Arial Narrow" w:cs="Arial Narrow" w:eastAsia="Arial Narrow" w:hAnsi="Arial Narrow"/>
          <w:sz w:val="24"/>
          <w:szCs w:val="24"/>
          <w:rtl w:val="0"/>
        </w:rPr>
        <w:t xml:space="preserve"> Caso ocorra descumprimento das obrigações contratuais, o fiscal do contrato atuará tempestivamente na solução do problema, reportando ao gestor do contrato para que tome as providências cabíveis, quando ultrapassar a sua competência; (Decreto nº 11.246, de 2022, art. 23, IV).</w:t>
      </w:r>
    </w:p>
    <w:p w:rsidR="00000000" w:rsidDel="00000000" w:rsidP="00000000" w:rsidRDefault="00000000" w:rsidRPr="00000000" w14:paraId="000002B7">
      <w:pPr>
        <w:spacing w:after="0" w:line="276" w:lineRule="auto"/>
        <w:ind w:left="708"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B8">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Gestor do Contrato</w:t>
      </w:r>
    </w:p>
    <w:p w:rsidR="00000000" w:rsidDel="00000000" w:rsidP="00000000" w:rsidRDefault="00000000" w:rsidRPr="00000000" w14:paraId="000002B9">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B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6.9.</w:t>
      </w:r>
      <w:r w:rsidDel="00000000" w:rsidR="00000000" w:rsidRPr="00000000">
        <w:rPr>
          <w:rFonts w:ascii="Arial Narrow" w:cs="Arial Narrow" w:eastAsia="Arial Narrow" w:hAnsi="Arial Narrow"/>
          <w:sz w:val="24"/>
          <w:szCs w:val="24"/>
          <w:rtl w:val="0"/>
        </w:rPr>
        <w:t xml:space="preserve">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rsidR="00000000" w:rsidDel="00000000" w:rsidP="00000000" w:rsidRDefault="00000000" w:rsidRPr="00000000" w14:paraId="000002B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6.10.</w:t>
      </w:r>
      <w:r w:rsidDel="00000000" w:rsidR="00000000" w:rsidRPr="00000000">
        <w:rPr>
          <w:rFonts w:ascii="Arial Narrow" w:cs="Arial Narrow" w:eastAsia="Arial Narrow" w:hAnsi="Arial Narrow"/>
          <w:sz w:val="24"/>
          <w:szCs w:val="24"/>
          <w:rtl w:val="0"/>
        </w:rPr>
        <w:t xml:space="preserve"> 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w:t>
      </w:r>
    </w:p>
    <w:p w:rsidR="00000000" w:rsidDel="00000000" w:rsidP="00000000" w:rsidRDefault="00000000" w:rsidRPr="00000000" w14:paraId="000002BC">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6.11.</w:t>
      </w:r>
      <w:r w:rsidDel="00000000" w:rsidR="00000000" w:rsidRPr="00000000">
        <w:rPr>
          <w:rFonts w:ascii="Arial Narrow" w:cs="Arial Narrow" w:eastAsia="Arial Narrow" w:hAnsi="Arial Narrow"/>
          <w:sz w:val="24"/>
          <w:szCs w:val="24"/>
          <w:rtl w:val="0"/>
        </w:rPr>
        <w:t xml:space="preserve"> 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rsidR="00000000" w:rsidDel="00000000" w:rsidP="00000000" w:rsidRDefault="00000000" w:rsidRPr="00000000" w14:paraId="000002B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6.12.</w:t>
      </w:r>
      <w:r w:rsidDel="00000000" w:rsidR="00000000" w:rsidRPr="00000000">
        <w:rPr>
          <w:rFonts w:ascii="Arial Narrow" w:cs="Arial Narrow" w:eastAsia="Arial Narrow" w:hAnsi="Arial Narrow"/>
          <w:sz w:val="24"/>
          <w:szCs w:val="24"/>
          <w:rtl w:val="0"/>
        </w:rPr>
        <w:t xml:space="preserve"> O gestor do contrato emitirá documento comprobatório da avaliação realizada pelos fiscais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quando for o caso. (Decreto nº 11.246, de 2022, art. 21, VIII). </w:t>
      </w:r>
    </w:p>
    <w:p w:rsidR="00000000" w:rsidDel="00000000" w:rsidP="00000000" w:rsidRDefault="00000000" w:rsidRPr="00000000" w14:paraId="000002B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6.13.</w:t>
      </w:r>
      <w:r w:rsidDel="00000000" w:rsidR="00000000" w:rsidRPr="00000000">
        <w:rPr>
          <w:rFonts w:ascii="Arial Narrow" w:cs="Arial Narrow" w:eastAsia="Arial Narrow" w:hAnsi="Arial Narrow"/>
          <w:sz w:val="24"/>
          <w:szCs w:val="24"/>
          <w:rtl w:val="0"/>
        </w:rPr>
        <w:t xml:space="preserve"> 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rsidR="00000000" w:rsidDel="00000000" w:rsidP="00000000" w:rsidRDefault="00000000" w:rsidRPr="00000000" w14:paraId="000002BF">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6.14.</w:t>
      </w:r>
      <w:r w:rsidDel="00000000" w:rsidR="00000000" w:rsidRPr="00000000">
        <w:rPr>
          <w:rFonts w:ascii="Arial Narrow" w:cs="Arial Narrow" w:eastAsia="Arial Narrow" w:hAnsi="Arial Narrow"/>
          <w:sz w:val="24"/>
          <w:szCs w:val="24"/>
          <w:rtl w:val="0"/>
        </w:rPr>
        <w:t xml:space="preserve"> 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rsidR="00000000" w:rsidDel="00000000" w:rsidP="00000000" w:rsidRDefault="00000000" w:rsidRPr="00000000" w14:paraId="000002C0">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6.15.</w:t>
      </w:r>
      <w:r w:rsidDel="00000000" w:rsidR="00000000" w:rsidRPr="00000000">
        <w:rPr>
          <w:rFonts w:ascii="Arial Narrow" w:cs="Arial Narrow" w:eastAsia="Arial Narrow" w:hAnsi="Arial Narrow"/>
          <w:sz w:val="24"/>
          <w:szCs w:val="24"/>
          <w:rtl w:val="0"/>
        </w:rPr>
        <w:t xml:space="preserve"> O gestor do contrato deverá enviar a documentação pertinente ao setor competente para a formalização dos procedimentos de liquidação e pagamento, no valor dimensionado pela fiscalização e gestão nos termos do contrato.</w:t>
      </w:r>
    </w:p>
    <w:p w:rsidR="00000000" w:rsidDel="00000000" w:rsidP="00000000" w:rsidRDefault="00000000" w:rsidRPr="00000000" w14:paraId="000002C1">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C2">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7 – ADEQUAÇÃO ORÇAMENTÁRIA</w:t>
      </w:r>
    </w:p>
    <w:p w:rsidR="00000000" w:rsidDel="00000000" w:rsidP="00000000" w:rsidRDefault="00000000" w:rsidRPr="00000000" w14:paraId="000002C3">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C4">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7.1. </w:t>
      </w:r>
      <w:r w:rsidDel="00000000" w:rsidR="00000000" w:rsidRPr="00000000">
        <w:rPr>
          <w:rFonts w:ascii="Arial Narrow" w:cs="Arial Narrow" w:eastAsia="Arial Narrow" w:hAnsi="Arial Narrow"/>
          <w:sz w:val="24"/>
          <w:szCs w:val="24"/>
          <w:rtl w:val="0"/>
        </w:rPr>
        <w:t xml:space="preserve">As despesas decorrentes do presente ocorrerão a conta dos recursos específicos consignados no orçamento municipal deste exercício, na dotação abaixo discriminadas:</w:t>
      </w:r>
    </w:p>
    <w:p w:rsidR="00000000" w:rsidDel="00000000" w:rsidP="00000000" w:rsidRDefault="00000000" w:rsidRPr="00000000" w14:paraId="000002C5">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2C6">
      <w:pPr>
        <w:spacing w:after="0" w:line="240"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Gestão/Unidade: FUNDO MUNICIPAL DE EDUCAÇÃO</w:t>
      </w:r>
    </w:p>
    <w:p w:rsidR="00000000" w:rsidDel="00000000" w:rsidP="00000000" w:rsidRDefault="00000000" w:rsidRPr="00000000" w14:paraId="000002C7">
      <w:pPr>
        <w:spacing w:after="0" w:line="240" w:lineRule="auto"/>
        <w:jc w:val="both"/>
        <w:rPr>
          <w:rFonts w:ascii="Arial Narrow" w:cs="Arial Narrow" w:eastAsia="Arial Narrow" w:hAnsi="Arial Narrow"/>
          <w:sz w:val="24"/>
          <w:szCs w:val="24"/>
        </w:rPr>
      </w:pPr>
      <w:bookmarkStart w:colFirst="0" w:colLast="0" w:name="_heading=h.idnh17j39dt8" w:id="14"/>
      <w:bookmarkEnd w:id="14"/>
      <w:r w:rsidDel="00000000" w:rsidR="00000000" w:rsidRPr="00000000">
        <w:rPr>
          <w:rFonts w:ascii="Arial Narrow" w:cs="Arial Narrow" w:eastAsia="Arial Narrow" w:hAnsi="Arial Narrow"/>
          <w:sz w:val="24"/>
          <w:szCs w:val="24"/>
          <w:rtl w:val="0"/>
        </w:rPr>
        <w:t xml:space="preserve">Fonte de Recursos: 500 – Recursos não vinculados de Impostos</w:t>
      </w:r>
    </w:p>
    <w:p w:rsidR="00000000" w:rsidDel="00000000" w:rsidP="00000000" w:rsidRDefault="00000000" w:rsidRPr="00000000" w14:paraId="000002C8">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Programa de Trabalho: 12.361.0208.2.207.000</w:t>
      </w:r>
    </w:p>
    <w:p w:rsidR="00000000" w:rsidDel="00000000" w:rsidP="00000000" w:rsidRDefault="00000000" w:rsidRPr="00000000" w14:paraId="000002C9">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Elemento de Despesa: 3.3.90.39.00.00.00</w:t>
      </w:r>
    </w:p>
    <w:p w:rsidR="00000000" w:rsidDel="00000000" w:rsidP="00000000" w:rsidRDefault="00000000" w:rsidRPr="00000000" w14:paraId="000002CA">
      <w:pPr>
        <w:spacing w:after="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Desdobramento da despesa: 1044 – Outros Serviços de Terceiros – Pessoa Jurídica</w:t>
      </w:r>
    </w:p>
    <w:p w:rsidR="00000000" w:rsidDel="00000000" w:rsidP="00000000" w:rsidRDefault="00000000" w:rsidRPr="00000000" w14:paraId="000002CB">
      <w:pPr>
        <w:spacing w:after="0" w:line="276" w:lineRule="auto"/>
        <w:jc w:val="cente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CC">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8 - CRITÉRIOS DE HABILITAÇÃO</w:t>
      </w:r>
    </w:p>
    <w:p w:rsidR="00000000" w:rsidDel="00000000" w:rsidP="00000000" w:rsidRDefault="00000000" w:rsidRPr="00000000" w14:paraId="000002CD">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 </w:t>
      </w:r>
    </w:p>
    <w:p w:rsidR="00000000" w:rsidDel="00000000" w:rsidP="00000000" w:rsidRDefault="00000000" w:rsidRPr="00000000" w14:paraId="000002C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8.1.</w:t>
      </w:r>
      <w:r w:rsidDel="00000000" w:rsidR="00000000" w:rsidRPr="00000000">
        <w:rPr>
          <w:rFonts w:ascii="Arial Narrow" w:cs="Arial Narrow" w:eastAsia="Arial Narrow" w:hAnsi="Arial Narrow"/>
          <w:sz w:val="24"/>
          <w:szCs w:val="24"/>
          <w:rtl w:val="0"/>
        </w:rPr>
        <w:t xml:space="preserve"> Além da documentação relativa à proposta comercial foram consultados e anexados os seguintes documentos: (1)</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Prova de Inscrição no CNPJ; (2) Certidão de Regularidade do FGTS; (3) Certidão negativa de Débito com o INSS; (4)</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Certidão Negativa de Débito com a Receita Federal; (5)</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CNDT – Certidão Negativa de Débitos Trabalhistas e (6)</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Fonts w:ascii="Arial Narrow" w:cs="Arial Narrow" w:eastAsia="Arial Narrow" w:hAnsi="Arial Narrow"/>
          <w:sz w:val="24"/>
          <w:szCs w:val="24"/>
          <w:rtl w:val="0"/>
        </w:rPr>
        <w:t xml:space="preserve">Certidão negativa de Débitos com a Fazenda Municipal.</w:t>
      </w:r>
    </w:p>
    <w:p w:rsidR="00000000" w:rsidDel="00000000" w:rsidP="00000000" w:rsidRDefault="00000000" w:rsidRPr="00000000" w14:paraId="000002CF">
      <w:pPr>
        <w:spacing w:after="0" w:line="276" w:lineRule="auto"/>
        <w:jc w:val="both"/>
        <w:rPr>
          <w:rFonts w:ascii="Arial Narrow" w:cs="Arial Narrow" w:eastAsia="Arial Narrow" w:hAnsi="Arial Narrow"/>
          <w:b w:val="1"/>
          <w:color w:val="ee0000"/>
          <w:sz w:val="24"/>
          <w:szCs w:val="24"/>
        </w:rPr>
      </w:pPr>
      <w:r w:rsidDel="00000000" w:rsidR="00000000" w:rsidRPr="00000000">
        <w:rPr>
          <w:rFonts w:ascii="Arial Narrow" w:cs="Arial Narrow" w:eastAsia="Arial Narrow" w:hAnsi="Arial Narrow"/>
          <w:color w:val="ee0000"/>
          <w:sz w:val="24"/>
          <w:szCs w:val="24"/>
          <w:rtl w:val="0"/>
        </w:rPr>
        <w:t xml:space="preserve">        </w:t>
        <w:tab/>
        <w:t xml:space="preserve"> </w:t>
      </w:r>
      <w:r w:rsidDel="00000000" w:rsidR="00000000" w:rsidRPr="00000000">
        <w:rPr>
          <w:rtl w:val="0"/>
        </w:rPr>
      </w:r>
    </w:p>
    <w:p w:rsidR="00000000" w:rsidDel="00000000" w:rsidP="00000000" w:rsidRDefault="00000000" w:rsidRPr="00000000" w14:paraId="000002D0">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9 - LOCAL DE ENTREGA E CRITÉRIOS DE ACEITAÇÃO DO OBJETO</w:t>
      </w:r>
    </w:p>
    <w:p w:rsidR="00000000" w:rsidDel="00000000" w:rsidP="00000000" w:rsidRDefault="00000000" w:rsidRPr="00000000" w14:paraId="000002D1">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D2">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9.1.</w:t>
      </w:r>
      <w:r w:rsidDel="00000000" w:rsidR="00000000" w:rsidRPr="00000000">
        <w:rPr>
          <w:rFonts w:ascii="Arial Narrow" w:cs="Arial Narrow" w:eastAsia="Arial Narrow" w:hAnsi="Arial Narrow"/>
          <w:sz w:val="24"/>
          <w:szCs w:val="24"/>
          <w:rtl w:val="0"/>
        </w:rPr>
        <w:t xml:space="preserve"> Os serviços pactuados devem ser iniciados conforme cronograma e local previamente enviados pelo gestor do contrato ou pela Secretária de Educação, em conformidade com os dispositivos legais, quanto à responsabilidade do aceite dos termos pactuados, mediante a retirada da nota de empenho. </w:t>
      </w:r>
    </w:p>
    <w:p w:rsidR="00000000" w:rsidDel="00000000" w:rsidP="00000000" w:rsidRDefault="00000000" w:rsidRPr="00000000" w14:paraId="000002D3">
      <w:pPr>
        <w:spacing w:after="0" w:line="276" w:lineRule="auto"/>
        <w:jc w:val="both"/>
        <w:rPr>
          <w:rFonts w:ascii="Arial Narrow" w:cs="Arial Narrow" w:eastAsia="Arial Narrow" w:hAnsi="Arial Narrow"/>
          <w:color w:val="ee0000"/>
          <w:sz w:val="24"/>
          <w:szCs w:val="24"/>
        </w:rPr>
      </w:pPr>
      <w:r w:rsidDel="00000000" w:rsidR="00000000" w:rsidRPr="00000000">
        <w:rPr>
          <w:rFonts w:ascii="Arial Narrow" w:cs="Arial Narrow" w:eastAsia="Arial Narrow" w:hAnsi="Arial Narrow"/>
          <w:b w:val="1"/>
          <w:sz w:val="24"/>
          <w:szCs w:val="24"/>
          <w:rtl w:val="0"/>
        </w:rPr>
        <w:t xml:space="preserve">9.2.</w:t>
      </w:r>
      <w:r w:rsidDel="00000000" w:rsidR="00000000" w:rsidRPr="00000000">
        <w:rPr>
          <w:rFonts w:ascii="Arial Narrow" w:cs="Arial Narrow" w:eastAsia="Arial Narrow" w:hAnsi="Arial Narrow"/>
          <w:sz w:val="24"/>
          <w:szCs w:val="24"/>
          <w:rtl w:val="0"/>
        </w:rPr>
        <w:t xml:space="preserve"> Não será admitida subcontratação do objeto.</w:t>
      </w:r>
      <w:r w:rsidDel="00000000" w:rsidR="00000000" w:rsidRPr="00000000">
        <w:rPr>
          <w:rtl w:val="0"/>
        </w:rPr>
      </w:r>
    </w:p>
    <w:p w:rsidR="00000000" w:rsidDel="00000000" w:rsidP="00000000" w:rsidRDefault="00000000" w:rsidRPr="00000000" w14:paraId="000002D4">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9.3.</w:t>
      </w:r>
      <w:r w:rsidDel="00000000" w:rsidR="00000000" w:rsidRPr="00000000">
        <w:rPr>
          <w:rFonts w:ascii="Arial Narrow" w:cs="Arial Narrow" w:eastAsia="Arial Narrow" w:hAnsi="Arial Narrow"/>
          <w:sz w:val="24"/>
          <w:szCs w:val="24"/>
          <w:rtl w:val="0"/>
        </w:rPr>
        <w:t xml:space="preserve"> Os bens/serviços poderão ser rejeitados, no todo ou em parte, quando em desacordo com as especificações constantes neste Termo de Referência e na proposta, devendo ser substituídos no prazo de 03 (três) dias, a contar da notificação da contratada, às suas custas, sem prejuízo da aplicação das penalidades previstas em lei. </w:t>
      </w:r>
    </w:p>
    <w:p w:rsidR="00000000" w:rsidDel="00000000" w:rsidP="00000000" w:rsidRDefault="00000000" w:rsidRPr="00000000" w14:paraId="000002D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9.4.</w:t>
      </w:r>
      <w:r w:rsidDel="00000000" w:rsidR="00000000" w:rsidRPr="00000000">
        <w:rPr>
          <w:rFonts w:ascii="Arial Narrow" w:cs="Arial Narrow" w:eastAsia="Arial Narrow" w:hAnsi="Arial Narrow"/>
          <w:sz w:val="24"/>
          <w:szCs w:val="24"/>
          <w:rtl w:val="0"/>
        </w:rPr>
        <w:t xml:space="preserve"> O recebimento provisório ou definitivo do objeto não exclui a responsabilidade da contratada pelos prejuízos resultantes da incorreta execução do contrato.</w:t>
      </w:r>
    </w:p>
    <w:p w:rsidR="00000000" w:rsidDel="00000000" w:rsidP="00000000" w:rsidRDefault="00000000" w:rsidRPr="00000000" w14:paraId="000002D6">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D7">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10 - NÃO PODERÃO DISPUTAR LICITAÇÃO OU PARTICIPAR DA EXECUÇÃO DE CONTRATO, DIRETA OU INDIRETAMENTE</w:t>
      </w:r>
    </w:p>
    <w:p w:rsidR="00000000" w:rsidDel="00000000" w:rsidP="00000000" w:rsidRDefault="00000000" w:rsidRPr="00000000" w14:paraId="000002D8">
      <w:pPr>
        <w:spacing w:after="0" w:line="276" w:lineRule="auto"/>
        <w:jc w:val="both"/>
        <w:rPr>
          <w:rFonts w:ascii="Arial Narrow" w:cs="Arial Narrow" w:eastAsia="Arial Narrow" w:hAnsi="Arial Narrow"/>
          <w:b w:val="1"/>
          <w:sz w:val="24"/>
          <w:szCs w:val="24"/>
        </w:rPr>
      </w:pPr>
      <w:r w:rsidDel="00000000" w:rsidR="00000000" w:rsidRPr="00000000">
        <w:rPr>
          <w:rtl w:val="0"/>
        </w:rPr>
      </w:r>
    </w:p>
    <w:bookmarkStart w:colFirst="0" w:colLast="0" w:name="bookmark=id.iyjc14ob55zv" w:id="15"/>
    <w:bookmarkEnd w:id="15"/>
    <w:p w:rsidR="00000000" w:rsidDel="00000000" w:rsidP="00000000" w:rsidRDefault="00000000" w:rsidRPr="00000000" w14:paraId="000002D9">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10.1.</w:t>
      </w:r>
      <w:r w:rsidDel="00000000" w:rsidR="00000000" w:rsidRPr="00000000">
        <w:rPr>
          <w:rFonts w:ascii="Arial Narrow" w:cs="Arial Narrow" w:eastAsia="Arial Narrow" w:hAnsi="Arial Narrow"/>
          <w:sz w:val="24"/>
          <w:szCs w:val="24"/>
          <w:rtl w:val="0"/>
        </w:rPr>
        <w:t xml:space="preserve"> Autor do anteprojeto, do projeto básico ou do projeto executivo, pessoa física ou jurídica, quando a licitação versar sobre obra, serviços ou fornecimento de bens a ele relacionados;</w:t>
      </w:r>
      <w:bookmarkStart w:colFirst="0" w:colLast="0" w:name="bookmark=id.xfyxqcdqk4p9" w:id="16"/>
      <w:bookmarkEnd w:id="16"/>
      <w:r w:rsidDel="00000000" w:rsidR="00000000" w:rsidRPr="00000000">
        <w:rPr>
          <w:rtl w:val="0"/>
        </w:rPr>
      </w:r>
    </w:p>
    <w:p w:rsidR="00000000" w:rsidDel="00000000" w:rsidP="00000000" w:rsidRDefault="00000000" w:rsidRPr="00000000" w14:paraId="000002D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10.2.</w:t>
      </w:r>
      <w:r w:rsidDel="00000000" w:rsidR="00000000" w:rsidRPr="00000000">
        <w:rPr>
          <w:rFonts w:ascii="Arial Narrow" w:cs="Arial Narrow" w:eastAsia="Arial Narrow" w:hAnsi="Arial Narrow"/>
          <w:sz w:val="24"/>
          <w:szCs w:val="24"/>
          <w:rtl w:val="0"/>
        </w:rPr>
        <w:t xml:space="preserve">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bookmarkStart w:colFirst="0" w:colLast="0" w:name="bookmark=id.tsw0lojxujwv" w:id="17"/>
    <w:bookmarkEnd w:id="17"/>
    <w:p w:rsidR="00000000" w:rsidDel="00000000" w:rsidP="00000000" w:rsidRDefault="00000000" w:rsidRPr="00000000" w14:paraId="000002D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10.3.</w:t>
      </w:r>
      <w:r w:rsidDel="00000000" w:rsidR="00000000" w:rsidRPr="00000000">
        <w:rPr>
          <w:rFonts w:ascii="Arial Narrow" w:cs="Arial Narrow" w:eastAsia="Arial Narrow" w:hAnsi="Arial Narrow"/>
          <w:sz w:val="24"/>
          <w:szCs w:val="24"/>
          <w:rtl w:val="0"/>
        </w:rPr>
        <w:t xml:space="preserve"> Pessoa física ou jurídica que se encontre, ao tempo da licitação, impossibilitada de participar da licitação em decorrência de sanção que lhe foi imposta;</w:t>
      </w:r>
    </w:p>
    <w:bookmarkStart w:colFirst="0" w:colLast="0" w:name="bookmark=id.b05mpx9z2p5" w:id="18"/>
    <w:bookmarkEnd w:id="18"/>
    <w:p w:rsidR="00000000" w:rsidDel="00000000" w:rsidP="00000000" w:rsidRDefault="00000000" w:rsidRPr="00000000" w14:paraId="000002DC">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10.4.</w:t>
      </w:r>
      <w:r w:rsidDel="00000000" w:rsidR="00000000" w:rsidRPr="00000000">
        <w:rPr>
          <w:rFonts w:ascii="Arial Narrow" w:cs="Arial Narrow" w:eastAsia="Arial Narrow" w:hAnsi="Arial Narrow"/>
          <w:sz w:val="24"/>
          <w:szCs w:val="24"/>
          <w:rtl w:val="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bookmarkStart w:colFirst="0" w:colLast="0" w:name="bookmark=id.h196grtc5jon" w:id="19"/>
    <w:bookmarkEnd w:id="19"/>
    <w:p w:rsidR="00000000" w:rsidDel="00000000" w:rsidP="00000000" w:rsidRDefault="00000000" w:rsidRPr="00000000" w14:paraId="000002D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10.5.</w:t>
      </w:r>
      <w:r w:rsidDel="00000000" w:rsidR="00000000" w:rsidRPr="00000000">
        <w:rPr>
          <w:rFonts w:ascii="Arial Narrow" w:cs="Arial Narrow" w:eastAsia="Arial Narrow" w:hAnsi="Arial Narrow"/>
          <w:sz w:val="24"/>
          <w:szCs w:val="24"/>
          <w:rtl w:val="0"/>
        </w:rPr>
        <w:t xml:space="preserve"> Empresas controladoras, controladas ou coligadas, nos termos da Lei nº 6.404, de 15 de dezembro de 1976, concorrendo entre si;</w:t>
      </w:r>
    </w:p>
    <w:bookmarkStart w:colFirst="0" w:colLast="0" w:name="bookmark=id.k2pjz0o04hk3" w:id="20"/>
    <w:bookmarkEnd w:id="20"/>
    <w:p w:rsidR="00000000" w:rsidDel="00000000" w:rsidP="00000000" w:rsidRDefault="00000000" w:rsidRPr="00000000" w14:paraId="000002D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10.6.</w:t>
      </w:r>
      <w:r w:rsidDel="00000000" w:rsidR="00000000" w:rsidRPr="00000000">
        <w:rPr>
          <w:rFonts w:ascii="Arial Narrow" w:cs="Arial Narrow" w:eastAsia="Arial Narrow" w:hAnsi="Arial Narrow"/>
          <w:sz w:val="24"/>
          <w:szCs w:val="24"/>
          <w:rtl w:val="0"/>
        </w:rPr>
        <w:t xml:space="preserve"> Pessoa física ou jurídica que, nos 5 (cinco) anos anteriores, tenha sido condenada judicialmente, com trânsito em julgado, por exploração de trabalho infantil, por submissão de trabalhadores a condições análogas às de escravo ou por contratação de adolescentes nos casos vedados pela legislação trabalhista.</w:t>
      </w:r>
    </w:p>
    <w:p w:rsidR="00000000" w:rsidDel="00000000" w:rsidP="00000000" w:rsidRDefault="00000000" w:rsidRPr="00000000" w14:paraId="000002DF">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E0">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E1">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11 - OBRIGAÇÕES DA CONTRATADA</w:t>
      </w:r>
    </w:p>
    <w:p w:rsidR="00000000" w:rsidDel="00000000" w:rsidP="00000000" w:rsidRDefault="00000000" w:rsidRPr="00000000" w14:paraId="000002E2">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E3">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11.1.</w:t>
      </w:r>
      <w:r w:rsidDel="00000000" w:rsidR="00000000" w:rsidRPr="00000000">
        <w:rPr>
          <w:rFonts w:ascii="Arial Narrow" w:cs="Arial Narrow" w:eastAsia="Arial Narrow" w:hAnsi="Arial Narrow"/>
          <w:sz w:val="24"/>
          <w:szCs w:val="24"/>
          <w:rtl w:val="0"/>
        </w:rPr>
        <w:t xml:space="preserve"> A Contratada deve cumprir todas as obrigações constantes no Termo de Referência, seus anexos e sua proposta, assumindo como exclusivamente seus os riscos e as despesas decorrentes da boa e perfeita execução do objeto contratado; </w:t>
      </w:r>
    </w:p>
    <w:p w:rsidR="00000000" w:rsidDel="00000000" w:rsidP="00000000" w:rsidRDefault="00000000" w:rsidRPr="00000000" w14:paraId="000002E4">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11.2.</w:t>
      </w:r>
      <w:r w:rsidDel="00000000" w:rsidR="00000000" w:rsidRPr="00000000">
        <w:rPr>
          <w:rFonts w:ascii="Arial Narrow" w:cs="Arial Narrow" w:eastAsia="Arial Narrow" w:hAnsi="Arial Narrow"/>
          <w:sz w:val="24"/>
          <w:szCs w:val="24"/>
          <w:rtl w:val="0"/>
        </w:rPr>
        <w:t xml:space="preserve"> Orientar servidores, prestadores de serviços e estagiários sobre as eventuais indicações, riscos e cautelas a serem tomadas durante e após a realização de referido serviço, afixar cartazes informando a realização da desinfestação, com a data da aplicação, o nome do produto, grupo químico, telefone do Centro de Informação Toxicológica e números das licenças sanitária e ambiental.</w:t>
      </w:r>
    </w:p>
    <w:p w:rsidR="00000000" w:rsidDel="00000000" w:rsidP="00000000" w:rsidRDefault="00000000" w:rsidRPr="00000000" w14:paraId="000002E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11.3.</w:t>
      </w:r>
      <w:r w:rsidDel="00000000" w:rsidR="00000000" w:rsidRPr="00000000">
        <w:rPr>
          <w:rFonts w:ascii="Arial Narrow" w:cs="Arial Narrow" w:eastAsia="Arial Narrow" w:hAnsi="Arial Narrow"/>
          <w:sz w:val="24"/>
          <w:szCs w:val="24"/>
          <w:rtl w:val="0"/>
        </w:rPr>
        <w:t xml:space="preserve"> Realizar os serviços de dedetização, descupinização e desratização, com a execução de reforço na aplicação dos produtos dedetizantes, caso se constate presença de insetos ou roedores no prédio, no período abrangido pela garantia;</w:t>
      </w:r>
    </w:p>
    <w:p w:rsidR="00000000" w:rsidDel="00000000" w:rsidP="00000000" w:rsidRDefault="00000000" w:rsidRPr="00000000" w14:paraId="000002E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11.4.</w:t>
      </w:r>
      <w:r w:rsidDel="00000000" w:rsidR="00000000" w:rsidRPr="00000000">
        <w:rPr>
          <w:rFonts w:ascii="Arial Narrow" w:cs="Arial Narrow" w:eastAsia="Arial Narrow" w:hAnsi="Arial Narrow"/>
          <w:sz w:val="24"/>
          <w:szCs w:val="24"/>
          <w:rtl w:val="0"/>
        </w:rPr>
        <w:t xml:space="preserve"> Substituir, reparar ou corrigir, às suas expensas, no prazo fixado neste Termo de Referência, o objeto com avarias ou defeitos; </w:t>
      </w:r>
    </w:p>
    <w:p w:rsidR="00000000" w:rsidDel="00000000" w:rsidP="00000000" w:rsidRDefault="00000000" w:rsidRPr="00000000" w14:paraId="000002E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11.5.</w:t>
      </w:r>
      <w:r w:rsidDel="00000000" w:rsidR="00000000" w:rsidRPr="00000000">
        <w:rPr>
          <w:rFonts w:ascii="Arial Narrow" w:cs="Arial Narrow" w:eastAsia="Arial Narrow" w:hAnsi="Arial Narrow"/>
          <w:sz w:val="24"/>
          <w:szCs w:val="24"/>
          <w:rtl w:val="0"/>
        </w:rPr>
        <w:t xml:space="preserve"> Comunicar à Contratante, no prazo máximo de 72 (setenta e duas) horas que antecede a data da entrega, os motivos que impossibilitem o cumprimento do prazo previsto, com a devida comprovação;</w:t>
      </w:r>
    </w:p>
    <w:p w:rsidR="00000000" w:rsidDel="00000000" w:rsidP="00000000" w:rsidRDefault="00000000" w:rsidRPr="00000000" w14:paraId="000002E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11.6.</w:t>
      </w:r>
      <w:r w:rsidDel="00000000" w:rsidR="00000000" w:rsidRPr="00000000">
        <w:rPr>
          <w:rFonts w:ascii="Arial Narrow" w:cs="Arial Narrow" w:eastAsia="Arial Narrow" w:hAnsi="Arial Narrow"/>
          <w:sz w:val="24"/>
          <w:szCs w:val="24"/>
          <w:rtl w:val="0"/>
        </w:rPr>
        <w:t xml:space="preserve"> Manter, durante toda a execução do contrato, em compatibilidade com as obrigações assumidas, todas as condições de habilitação e qualificação exigidas legalmente;</w:t>
      </w:r>
    </w:p>
    <w:p w:rsidR="00000000" w:rsidDel="00000000" w:rsidP="00000000" w:rsidRDefault="00000000" w:rsidRPr="00000000" w14:paraId="000002E9">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11.7.</w:t>
      </w:r>
      <w:r w:rsidDel="00000000" w:rsidR="00000000" w:rsidRPr="00000000">
        <w:rPr>
          <w:rFonts w:ascii="Arial Narrow" w:cs="Arial Narrow" w:eastAsia="Arial Narrow" w:hAnsi="Arial Narrow"/>
          <w:sz w:val="24"/>
          <w:szCs w:val="24"/>
          <w:rtl w:val="0"/>
        </w:rPr>
        <w:t xml:space="preserve">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000000" w:rsidDel="00000000" w:rsidP="00000000" w:rsidRDefault="00000000" w:rsidRPr="00000000" w14:paraId="000002E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11.8.</w:t>
      </w:r>
      <w:r w:rsidDel="00000000" w:rsidR="00000000" w:rsidRPr="00000000">
        <w:rPr>
          <w:rFonts w:ascii="Arial Narrow" w:cs="Arial Narrow" w:eastAsia="Arial Narrow" w:hAnsi="Arial Narrow"/>
          <w:sz w:val="24"/>
          <w:szCs w:val="24"/>
          <w:rtl w:val="0"/>
        </w:rPr>
        <w:t xml:space="preserve"> Estar licenciada junto a autoridade sanitária e ambiental competente.</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11.9.</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A inadimplência da CONTRATADA com referência a esses encargos não transferem ao FUNDO MUNICIPAL DE EDUCAÇÃO DE MIRACEMA a responsabilidade por seu pagamento, nem poderá onerar o objeto do contrato.</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11.10.</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O FUNDO MUNICIPAL DE EDUCAÇÃO DE MIRACEMA não responderá por quaisquer compromissos assumidos pela CONTRATADA com terceiros, ainda que vinculados à execução do presente contrato.</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11.11.</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A CONTRATADA assume exclusivamente seus riscos e as despesas decorrentes da boa e perfeita execução das obrigações contratadas, sendo a única responsável por quaisquer danos causados a terceiros e ao FUNDO MUNICIPAL DE EDUCAÇÃO DE MIRACEMA, pelos atos praticados pelos seus empregados, prepostos ou subordinados, mesmo que tenham sido adotadas medidas preventivas. </w:t>
      </w:r>
    </w:p>
    <w:p w:rsidR="00000000" w:rsidDel="00000000" w:rsidP="00000000" w:rsidRDefault="00000000" w:rsidRPr="00000000" w14:paraId="000002EE">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11.12.</w:t>
      </w:r>
      <w:r w:rsidDel="00000000" w:rsidR="00000000" w:rsidRPr="00000000">
        <w:rPr>
          <w:rFonts w:ascii="Arial Narrow" w:cs="Arial Narrow" w:eastAsia="Arial Narrow" w:hAnsi="Arial Narrow"/>
          <w:sz w:val="24"/>
          <w:szCs w:val="24"/>
          <w:rtl w:val="0"/>
        </w:rPr>
        <w:t xml:space="preserve"> A CONTRATADA é obrigada a indenizar todos os custos financeiros que porventura venham a ser suportados pelo FUNDO MUNICIPAL DE EDUCAÇÃO DE MIRACEMA por força de sentença judicial que reconheça a existência de vínculo empregatício, bem como por qualquer tipo de autuação ou ação que venha sofrer em decorrência da execução do contrato que incorra em danos ou indenização, assegurando ao FUNDO MUNICIPAL DE EDUCAÇÃO DE MIRACEMA o exercício do direito de regresso, eximindo-o de qualquer solidariedade ou responsabilidade.</w:t>
      </w:r>
    </w:p>
    <w:p w:rsidR="00000000" w:rsidDel="00000000" w:rsidP="00000000" w:rsidRDefault="00000000" w:rsidRPr="00000000" w14:paraId="000002EF">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F0">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F1">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12 - OBRIGAÇÕES DA CONTRATANTE</w:t>
      </w:r>
    </w:p>
    <w:p w:rsidR="00000000" w:rsidDel="00000000" w:rsidP="00000000" w:rsidRDefault="00000000" w:rsidRPr="00000000" w14:paraId="000002F2">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F3">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12.1.</w:t>
      </w:r>
      <w:r w:rsidDel="00000000" w:rsidR="00000000" w:rsidRPr="00000000">
        <w:rPr>
          <w:rFonts w:ascii="Arial Narrow" w:cs="Arial Narrow" w:eastAsia="Arial Narrow" w:hAnsi="Arial Narrow"/>
          <w:sz w:val="24"/>
          <w:szCs w:val="24"/>
          <w:rtl w:val="0"/>
        </w:rPr>
        <w:t xml:space="preserve"> A CONTRATANTE obriga-se a:</w:t>
      </w:r>
    </w:p>
    <w:p w:rsidR="00000000" w:rsidDel="00000000" w:rsidP="00000000" w:rsidRDefault="00000000" w:rsidRPr="00000000" w14:paraId="000002F4">
      <w:pPr>
        <w:spacing w:after="0" w:line="276" w:lineRule="auto"/>
        <w:ind w:left="284"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12.1.1.</w:t>
      </w:r>
      <w:r w:rsidDel="00000000" w:rsidR="00000000" w:rsidRPr="00000000">
        <w:rPr>
          <w:rFonts w:ascii="Arial Narrow" w:cs="Arial Narrow" w:eastAsia="Arial Narrow" w:hAnsi="Arial Narrow"/>
          <w:sz w:val="24"/>
          <w:szCs w:val="24"/>
          <w:rtl w:val="0"/>
        </w:rPr>
        <w:t xml:space="preserve"> Designar servidor responsável para proceder à avaliação do objeto fornecido/prestado;</w:t>
      </w:r>
    </w:p>
    <w:p w:rsidR="00000000" w:rsidDel="00000000" w:rsidP="00000000" w:rsidRDefault="00000000" w:rsidRPr="00000000" w14:paraId="000002F5">
      <w:pPr>
        <w:spacing w:after="0" w:line="276" w:lineRule="auto"/>
        <w:ind w:left="284"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12.1.2.</w:t>
      </w:r>
      <w:r w:rsidDel="00000000" w:rsidR="00000000" w:rsidRPr="00000000">
        <w:rPr>
          <w:rFonts w:ascii="Arial Narrow" w:cs="Arial Narrow" w:eastAsia="Arial Narrow" w:hAnsi="Arial Narrow"/>
          <w:sz w:val="24"/>
          <w:szCs w:val="24"/>
          <w:rtl w:val="0"/>
        </w:rPr>
        <w:t xml:space="preserve"> Proporcionar todas as condições para que a CONTRATADA possa fornecer seu produto ou serviço de acordo com as determinações deste Termo de Referência;</w:t>
      </w:r>
    </w:p>
    <w:p w:rsidR="00000000" w:rsidDel="00000000" w:rsidP="00000000" w:rsidRDefault="00000000" w:rsidRPr="00000000" w14:paraId="000002F6">
      <w:pPr>
        <w:spacing w:after="0" w:line="276" w:lineRule="auto"/>
        <w:ind w:left="284"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12.1.3.</w:t>
      </w:r>
      <w:r w:rsidDel="00000000" w:rsidR="00000000" w:rsidRPr="00000000">
        <w:rPr>
          <w:rFonts w:ascii="Arial Narrow" w:cs="Arial Narrow" w:eastAsia="Arial Narrow" w:hAnsi="Arial Narrow"/>
          <w:sz w:val="24"/>
          <w:szCs w:val="24"/>
          <w:rtl w:val="0"/>
        </w:rPr>
        <w:t xml:space="preserve"> Exigir o cumprimento de todas as obrigações assumidas pela CONTRATADA, de acordo com as cláusulas contratuais e os termos de sua proposta;</w:t>
      </w:r>
    </w:p>
    <w:p w:rsidR="00000000" w:rsidDel="00000000" w:rsidP="00000000" w:rsidRDefault="00000000" w:rsidRPr="00000000" w14:paraId="000002F7">
      <w:pPr>
        <w:spacing w:after="0" w:line="276" w:lineRule="auto"/>
        <w:ind w:left="284"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12.1.4.</w:t>
      </w:r>
      <w:r w:rsidDel="00000000" w:rsidR="00000000" w:rsidRPr="00000000">
        <w:rPr>
          <w:rFonts w:ascii="Arial Narrow" w:cs="Arial Narrow" w:eastAsia="Arial Narrow" w:hAnsi="Arial Narrow"/>
          <w:sz w:val="24"/>
          <w:szCs w:val="24"/>
          <w:rtl w:val="0"/>
        </w:rPr>
        <w:t xml:space="preserve"> Exercer o acompanhamento e a fiscalização da obra ou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000000" w:rsidDel="00000000" w:rsidP="00000000" w:rsidRDefault="00000000" w:rsidRPr="00000000" w14:paraId="000002F8">
      <w:pPr>
        <w:spacing w:after="0" w:line="276" w:lineRule="auto"/>
        <w:ind w:left="284"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12.1.5.</w:t>
      </w:r>
      <w:r w:rsidDel="00000000" w:rsidR="00000000" w:rsidRPr="00000000">
        <w:rPr>
          <w:rFonts w:ascii="Arial Narrow" w:cs="Arial Narrow" w:eastAsia="Arial Narrow" w:hAnsi="Arial Narrow"/>
          <w:sz w:val="24"/>
          <w:szCs w:val="24"/>
          <w:rtl w:val="0"/>
        </w:rPr>
        <w:t xml:space="preserve"> Notificar a CONTRATADA por escrito da ocorrência de eventuais imperfeições no curso do fornecimento e/ou a execução dos serviços, fixando prazo para a sua correção;</w:t>
      </w:r>
    </w:p>
    <w:p w:rsidR="00000000" w:rsidDel="00000000" w:rsidP="00000000" w:rsidRDefault="00000000" w:rsidRPr="00000000" w14:paraId="000002F9">
      <w:pPr>
        <w:spacing w:after="0" w:line="276" w:lineRule="auto"/>
        <w:ind w:left="284"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12.1.6.</w:t>
      </w:r>
      <w:r w:rsidDel="00000000" w:rsidR="00000000" w:rsidRPr="00000000">
        <w:rPr>
          <w:rFonts w:ascii="Arial Narrow" w:cs="Arial Narrow" w:eastAsia="Arial Narrow" w:hAnsi="Arial Narrow"/>
          <w:sz w:val="24"/>
          <w:szCs w:val="24"/>
          <w:rtl w:val="0"/>
        </w:rPr>
        <w:t xml:space="preserve"> Pagar à CONTRATADA o valor resultante do fornecimento, na forma do Termo de Referência e da Proposta de Preços da empresa fornecedora.</w:t>
      </w:r>
    </w:p>
    <w:p w:rsidR="00000000" w:rsidDel="00000000" w:rsidP="00000000" w:rsidRDefault="00000000" w:rsidRPr="00000000" w14:paraId="000002FA">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FB">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13 - PRAZO DE VIGÊNCIA</w:t>
      </w:r>
    </w:p>
    <w:p w:rsidR="00000000" w:rsidDel="00000000" w:rsidP="00000000" w:rsidRDefault="00000000" w:rsidRPr="00000000" w14:paraId="000002FC">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F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13.1.</w:t>
      </w:r>
      <w:r w:rsidDel="00000000" w:rsidR="00000000" w:rsidRPr="00000000">
        <w:rPr>
          <w:rFonts w:ascii="Arial Narrow" w:cs="Arial Narrow" w:eastAsia="Arial Narrow" w:hAnsi="Arial Narrow"/>
          <w:sz w:val="24"/>
          <w:szCs w:val="24"/>
          <w:rtl w:val="0"/>
        </w:rPr>
        <w:t xml:space="preserve"> O prazo de vigência deste Termo de Referência é fixado a partir da data da emissão da Ordem de Serviço da sua assinatura e terá a duração de </w:t>
      </w:r>
      <w:r w:rsidDel="00000000" w:rsidR="00000000" w:rsidRPr="00000000">
        <w:rPr>
          <w:rFonts w:ascii="Arial Narrow" w:cs="Arial Narrow" w:eastAsia="Arial Narrow" w:hAnsi="Arial Narrow"/>
          <w:b w:val="1"/>
          <w:sz w:val="24"/>
          <w:szCs w:val="24"/>
          <w:u w:val="single"/>
          <w:rtl w:val="0"/>
        </w:rPr>
        <w:t xml:space="preserve">04 (quatro) meses, de 01/09/2025 até 31/12/2025</w:t>
      </w:r>
      <w:r w:rsidDel="00000000" w:rsidR="00000000" w:rsidRPr="00000000">
        <w:rPr>
          <w:rFonts w:ascii="Arial Narrow" w:cs="Arial Narrow" w:eastAsia="Arial Narrow" w:hAnsi="Arial Narrow"/>
          <w:b w:val="1"/>
          <w:sz w:val="24"/>
          <w:szCs w:val="24"/>
          <w:rtl w:val="0"/>
        </w:rPr>
        <w:t xml:space="preserve">.</w:t>
      </w:r>
      <w:r w:rsidDel="00000000" w:rsidR="00000000" w:rsidRPr="00000000">
        <w:rPr>
          <w:rtl w:val="0"/>
        </w:rPr>
      </w:r>
    </w:p>
    <w:p w:rsidR="00000000" w:rsidDel="00000000" w:rsidP="00000000" w:rsidRDefault="00000000" w:rsidRPr="00000000" w14:paraId="000002FE">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FF">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14 - CONDIÇÕES DE PAGAMENTO</w:t>
      </w:r>
    </w:p>
    <w:p w:rsidR="00000000" w:rsidDel="00000000" w:rsidP="00000000" w:rsidRDefault="00000000" w:rsidRPr="00000000" w14:paraId="00000300">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01">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15.1.</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O pagamento será efetuado mensalmente, considerando o valor global divido em 04 (quatro) parcelas iguais, em conformidade com a execução da prestação dos serviços e devida apresentação da Nota Fiscal,</w:t>
      </w:r>
      <w:r w:rsidDel="00000000" w:rsidR="00000000" w:rsidRPr="00000000">
        <w:rPr>
          <w:rFonts w:ascii="Arial Narrow" w:cs="Arial Narrow" w:eastAsia="Arial Narrow" w:hAnsi="Arial Narrow"/>
          <w:sz w:val="24"/>
          <w:szCs w:val="24"/>
          <w:rtl w:val="0"/>
        </w:rPr>
        <w:t xml:space="preserve"> atestada no verso por 02 (dois) servidores, preferencialmente carimbada ou informando o número da matrícula e CPF. </w:t>
      </w:r>
    </w:p>
    <w:p w:rsidR="00000000" w:rsidDel="00000000" w:rsidP="00000000" w:rsidRDefault="00000000" w:rsidRPr="00000000" w14:paraId="00000302">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15.2. O prazo para pagamentos será de até 30 (trinta) dias consecutivos, a contar da data do atesto da Nota Fiscal, mediante ordem bancária em conta corrente ou por outro meio, de acordo com as exigências administrativas em vigor.</w:t>
      </w:r>
    </w:p>
    <w:p w:rsidR="00000000" w:rsidDel="00000000" w:rsidP="00000000" w:rsidRDefault="00000000" w:rsidRPr="00000000" w14:paraId="00000303">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15.3.</w:t>
      </w:r>
      <w:r w:rsidDel="00000000" w:rsidR="00000000" w:rsidRPr="00000000">
        <w:rPr>
          <w:rFonts w:ascii="Arial Narrow" w:cs="Arial Narrow" w:eastAsia="Arial Narrow" w:hAnsi="Arial Narrow"/>
          <w:sz w:val="24"/>
          <w:szCs w:val="24"/>
          <w:rtl w:val="0"/>
        </w:rPr>
        <w:t xml:space="preserve"> Os pagamentos, mediante a emissão de qualquer modalidade de ordem bancária serão realizados desde que a contratada efetue a cobrança de forma a permitir o cumprimento das exigências legais, especialmente no que se refere as retenções tributárias. Quando do pagamento, será efetuado a retenção tributária prevista na legislação aplicável.</w:t>
      </w:r>
    </w:p>
    <w:p w:rsidR="00000000" w:rsidDel="00000000" w:rsidP="00000000" w:rsidRDefault="00000000" w:rsidRPr="00000000" w14:paraId="00000304">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15.4.</w:t>
      </w:r>
      <w:r w:rsidDel="00000000" w:rsidR="00000000" w:rsidRPr="00000000">
        <w:rPr>
          <w:rFonts w:ascii="Arial Narrow" w:cs="Arial Narrow" w:eastAsia="Arial Narrow" w:hAnsi="Arial Narrow"/>
          <w:sz w:val="24"/>
          <w:szCs w:val="24"/>
          <w:rtl w:val="0"/>
        </w:rPr>
        <w:t xml:space="preserve"> As despesas referentes ao objeto deste Termo de Referência correrão à conta dos recursos consignados no Orçamento desta Secretaria Municipal de Educação – Fundo Municipal de Educação, existentes nas dotações, na data dos respectivos empenhos.</w:t>
      </w:r>
    </w:p>
    <w:p w:rsidR="00000000" w:rsidDel="00000000" w:rsidP="00000000" w:rsidRDefault="00000000" w:rsidRPr="00000000" w14:paraId="0000030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15.5.</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A nota fiscal deverá ser emitida em nome do Fundo Municipal de Educação de Miracema, CNPJ nº 57.034.544/0001-91 – Rua Santo Antônio, nº 359 – Centro – Miracema/RJ – CEP 28.460-000.</w:t>
      </w:r>
      <w:r w:rsidDel="00000000" w:rsidR="00000000" w:rsidRPr="00000000">
        <w:rPr>
          <w:rtl w:val="0"/>
        </w:rPr>
      </w:r>
    </w:p>
    <w:p w:rsidR="00000000" w:rsidDel="00000000" w:rsidP="00000000" w:rsidRDefault="00000000" w:rsidRPr="00000000" w14:paraId="00000306">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15.6.</w:t>
      </w:r>
      <w:r w:rsidDel="00000000" w:rsidR="00000000" w:rsidRPr="00000000">
        <w:rPr>
          <w:rFonts w:ascii="Arial Narrow" w:cs="Arial Narrow" w:eastAsia="Arial Narrow" w:hAnsi="Arial Narrow"/>
          <w:sz w:val="24"/>
          <w:szCs w:val="24"/>
          <w:rtl w:val="0"/>
        </w:rPr>
        <w:t xml:space="preserve"> Considera-se adimplemento o cumprimento da prestação do serviço com a entrega do objeto, devidamente atestada pelos agentes competentes. </w:t>
      </w:r>
    </w:p>
    <w:p w:rsidR="00000000" w:rsidDel="00000000" w:rsidP="00000000" w:rsidRDefault="00000000" w:rsidRPr="00000000" w14:paraId="00000307">
      <w:pPr>
        <w:spacing w:after="0" w:line="276" w:lineRule="auto"/>
        <w:jc w:val="both"/>
        <w:rPr>
          <w:rFonts w:ascii="Arial Narrow" w:cs="Arial Narrow" w:eastAsia="Arial Narrow" w:hAnsi="Arial Narrow"/>
          <w:color w:val="ff0000"/>
          <w:sz w:val="24"/>
          <w:szCs w:val="24"/>
        </w:rPr>
      </w:pPr>
      <w:r w:rsidDel="00000000" w:rsidR="00000000" w:rsidRPr="00000000">
        <w:rPr>
          <w:rtl w:val="0"/>
        </w:rPr>
      </w:r>
    </w:p>
    <w:p w:rsidR="00000000" w:rsidDel="00000000" w:rsidP="00000000" w:rsidRDefault="00000000" w:rsidRPr="00000000" w14:paraId="00000308">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16 - DA RESCISÃO</w:t>
      </w:r>
    </w:p>
    <w:p w:rsidR="00000000" w:rsidDel="00000000" w:rsidP="00000000" w:rsidRDefault="00000000" w:rsidRPr="00000000" w14:paraId="00000309">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0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16.1.</w:t>
      </w:r>
      <w:r w:rsidDel="00000000" w:rsidR="00000000" w:rsidRPr="00000000">
        <w:rPr>
          <w:rFonts w:ascii="Arial Narrow" w:cs="Arial Narrow" w:eastAsia="Arial Narrow" w:hAnsi="Arial Narrow"/>
          <w:sz w:val="24"/>
          <w:szCs w:val="24"/>
          <w:rtl w:val="0"/>
        </w:rPr>
        <w:t xml:space="preserve"> O inadimplemento das cláusulas e condições estabelecidas neste Termo de Referência assegurará aos contraentes, nos termos da Lei Federal nº 14.133/21 e suas alterações, o direito de dá-lo, por rescindido, mediante notificação através de ofício entregue diretamente ou por via postal, com prova de recebimento, sem prejuízo do disposto anteriormente, mantendo-se as sanções aplicadas anteriormente.</w:t>
      </w:r>
    </w:p>
    <w:p w:rsidR="00000000" w:rsidDel="00000000" w:rsidP="00000000" w:rsidRDefault="00000000" w:rsidRPr="00000000" w14:paraId="0000030B">
      <w:pPr>
        <w:spacing w:after="0" w:line="276" w:lineRule="auto"/>
        <w:jc w:val="both"/>
        <w:rPr>
          <w:rFonts w:ascii="Arial Narrow" w:cs="Arial Narrow" w:eastAsia="Arial Narrow" w:hAnsi="Arial Narrow"/>
          <w:b w:val="1"/>
          <w:color w:val="ff0000"/>
          <w:sz w:val="24"/>
          <w:szCs w:val="24"/>
        </w:rPr>
      </w:pPr>
      <w:r w:rsidDel="00000000" w:rsidR="00000000" w:rsidRPr="00000000">
        <w:rPr>
          <w:rtl w:val="0"/>
        </w:rPr>
      </w:r>
    </w:p>
    <w:p w:rsidR="00000000" w:rsidDel="00000000" w:rsidP="00000000" w:rsidRDefault="00000000" w:rsidRPr="00000000" w14:paraId="0000030C">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17 – FISCALIZAÇÃO E GERENCIAMENTO DO CONTRATO</w:t>
      </w:r>
    </w:p>
    <w:p w:rsidR="00000000" w:rsidDel="00000000" w:rsidP="00000000" w:rsidRDefault="00000000" w:rsidRPr="00000000" w14:paraId="0000030D">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0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17.1.</w:t>
      </w:r>
      <w:r w:rsidDel="00000000" w:rsidR="00000000" w:rsidRPr="00000000">
        <w:rPr>
          <w:rFonts w:ascii="Arial Narrow" w:cs="Arial Narrow" w:eastAsia="Arial Narrow" w:hAnsi="Arial Narrow"/>
          <w:sz w:val="24"/>
          <w:szCs w:val="24"/>
          <w:rtl w:val="0"/>
        </w:rPr>
        <w:t xml:space="preserve"> A fiscalização e o gerenciamento do contrato serão realizados por servidores designados pela Secretaria Municipal de Educação de Miracema, que terão as seguintes atribuições:</w:t>
      </w:r>
    </w:p>
    <w:p w:rsidR="00000000" w:rsidDel="00000000" w:rsidP="00000000" w:rsidRDefault="00000000" w:rsidRPr="00000000" w14:paraId="0000030F">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17.1.1.</w:t>
      </w:r>
      <w:r w:rsidDel="00000000" w:rsidR="00000000" w:rsidRPr="00000000">
        <w:rPr>
          <w:rFonts w:ascii="Arial Narrow" w:cs="Arial Narrow" w:eastAsia="Arial Narrow" w:hAnsi="Arial Narrow"/>
          <w:sz w:val="24"/>
          <w:szCs w:val="24"/>
          <w:rtl w:val="0"/>
        </w:rPr>
        <w:t xml:space="preserve"> Acompanhar a execução dos serviços em todas as unidades escolares, verificando a qualidade, a conformidade com as especificações e o cumprimento dos prazos.</w:t>
      </w:r>
    </w:p>
    <w:p w:rsidR="00000000" w:rsidDel="00000000" w:rsidP="00000000" w:rsidRDefault="00000000" w:rsidRPr="00000000" w14:paraId="00000310">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17.1.2.</w:t>
      </w:r>
      <w:r w:rsidDel="00000000" w:rsidR="00000000" w:rsidRPr="00000000">
        <w:rPr>
          <w:rFonts w:ascii="Arial Narrow" w:cs="Arial Narrow" w:eastAsia="Arial Narrow" w:hAnsi="Arial Narrow"/>
          <w:sz w:val="24"/>
          <w:szCs w:val="24"/>
          <w:rtl w:val="0"/>
        </w:rPr>
        <w:t xml:space="preserve"> Atestar as medições dos serviços para fins de pagamento, com base nos relatórios de cada escola.</w:t>
      </w:r>
    </w:p>
    <w:p w:rsidR="00000000" w:rsidDel="00000000" w:rsidP="00000000" w:rsidRDefault="00000000" w:rsidRPr="00000000" w14:paraId="00000311">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17.1.3.</w:t>
      </w:r>
      <w:r w:rsidDel="00000000" w:rsidR="00000000" w:rsidRPr="00000000">
        <w:rPr>
          <w:rFonts w:ascii="Arial Narrow" w:cs="Arial Narrow" w:eastAsia="Arial Narrow" w:hAnsi="Arial Narrow"/>
          <w:sz w:val="24"/>
          <w:szCs w:val="24"/>
          <w:rtl w:val="0"/>
        </w:rPr>
        <w:t xml:space="preserve"> Comunicar à Contratada quaisquer não conformidades ou problemas identificados.</w:t>
      </w:r>
    </w:p>
    <w:p w:rsidR="00000000" w:rsidDel="00000000" w:rsidP="00000000" w:rsidRDefault="00000000" w:rsidRPr="00000000" w14:paraId="00000312">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17.1.4.</w:t>
      </w:r>
      <w:r w:rsidDel="00000000" w:rsidR="00000000" w:rsidRPr="00000000">
        <w:rPr>
          <w:rFonts w:ascii="Arial Narrow" w:cs="Arial Narrow" w:eastAsia="Arial Narrow" w:hAnsi="Arial Narrow"/>
          <w:sz w:val="24"/>
          <w:szCs w:val="24"/>
          <w:rtl w:val="0"/>
        </w:rPr>
        <w:t xml:space="preserve"> Registrar as ocorrências e providenciar as notificações cabíveis.</w:t>
      </w:r>
    </w:p>
    <w:p w:rsidR="00000000" w:rsidDel="00000000" w:rsidP="00000000" w:rsidRDefault="00000000" w:rsidRPr="00000000" w14:paraId="00000313">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17.1.5.</w:t>
      </w:r>
      <w:r w:rsidDel="00000000" w:rsidR="00000000" w:rsidRPr="00000000">
        <w:rPr>
          <w:rFonts w:ascii="Arial Narrow" w:cs="Arial Narrow" w:eastAsia="Arial Narrow" w:hAnsi="Arial Narrow"/>
          <w:sz w:val="24"/>
          <w:szCs w:val="24"/>
          <w:rtl w:val="0"/>
        </w:rPr>
        <w:t xml:space="preserve"> Solicitar informações e documentos à Contratada, quando necessário.</w:t>
      </w:r>
    </w:p>
    <w:p w:rsidR="00000000" w:rsidDel="00000000" w:rsidP="00000000" w:rsidRDefault="00000000" w:rsidRPr="00000000" w14:paraId="00000314">
      <w:pPr>
        <w:spacing w:after="0" w:line="276" w:lineRule="auto"/>
        <w:ind w:left="36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17.1.6.</w:t>
      </w:r>
      <w:r w:rsidDel="00000000" w:rsidR="00000000" w:rsidRPr="00000000">
        <w:rPr>
          <w:rFonts w:ascii="Arial Narrow" w:cs="Arial Narrow" w:eastAsia="Arial Narrow" w:hAnsi="Arial Narrow"/>
          <w:sz w:val="24"/>
          <w:szCs w:val="24"/>
          <w:rtl w:val="0"/>
        </w:rPr>
        <w:t xml:space="preserve"> Encaminhar à autoridade competente as demandas de aplicação de sanções, se for o caso.</w:t>
      </w:r>
    </w:p>
    <w:p w:rsidR="00000000" w:rsidDel="00000000" w:rsidP="00000000" w:rsidRDefault="00000000" w:rsidRPr="00000000" w14:paraId="0000031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17.2.</w:t>
      </w:r>
      <w:r w:rsidDel="00000000" w:rsidR="00000000" w:rsidRPr="00000000">
        <w:rPr>
          <w:rFonts w:ascii="Arial Narrow" w:cs="Arial Narrow" w:eastAsia="Arial Narrow" w:hAnsi="Arial Narrow"/>
          <w:sz w:val="24"/>
          <w:szCs w:val="24"/>
          <w:rtl w:val="0"/>
        </w:rPr>
        <w:t xml:space="preserve"> Nos termos do § 3º do Artigo 8º da Lei Federal nº 14.133/21 e do Decreto nº 11.246/22, será designado representante para acompanhar e fiscalizar a entrega dos bens ou serviços, anotando em registro próprio todas as ocorrências relacionadas com a execução e determinando o que for necessário à regularização de falhas observadas.</w:t>
      </w:r>
    </w:p>
    <w:p w:rsidR="00000000" w:rsidDel="00000000" w:rsidP="00000000" w:rsidRDefault="00000000" w:rsidRPr="00000000" w14:paraId="00000316">
      <w:pP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17">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18. UNIDADE ADMINISTRATIVA RESPONSÁVEL</w:t>
      </w:r>
    </w:p>
    <w:p w:rsidR="00000000" w:rsidDel="00000000" w:rsidP="00000000" w:rsidRDefault="00000000" w:rsidRPr="00000000" w14:paraId="00000318">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19">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15.1 Nos termos do § 3º do Artigo 8º da Lei Federal nº 14.133/21 e do Decreto nº 11.246/22, será designado abaixo representante para acompanhar e fiscalizar a entrega dos bens ou serviços, anotando em registro próprio todas as ocorrências relacionadas com a execução e determinando o que for necessário à regularização de falhas observadas.</w:t>
      </w:r>
    </w:p>
    <w:p w:rsidR="00000000" w:rsidDel="00000000" w:rsidP="00000000" w:rsidRDefault="00000000" w:rsidRPr="00000000" w14:paraId="0000031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Unidade Administrativa Responsável: </w:t>
      </w:r>
      <w:r w:rsidDel="00000000" w:rsidR="00000000" w:rsidRPr="00000000">
        <w:rPr>
          <w:rFonts w:ascii="Arial Narrow" w:cs="Arial Narrow" w:eastAsia="Arial Narrow" w:hAnsi="Arial Narrow"/>
          <w:b w:val="1"/>
          <w:sz w:val="24"/>
          <w:szCs w:val="24"/>
          <w:rtl w:val="0"/>
        </w:rPr>
        <w:t xml:space="preserve">Secretaria Municipal de Educação</w:t>
      </w:r>
      <w:r w:rsidDel="00000000" w:rsidR="00000000" w:rsidRPr="00000000">
        <w:rPr>
          <w:rtl w:val="0"/>
        </w:rPr>
      </w:r>
    </w:p>
    <w:p w:rsidR="00000000" w:rsidDel="00000000" w:rsidP="00000000" w:rsidRDefault="00000000" w:rsidRPr="00000000" w14:paraId="0000031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Servidor Gestor do Contrato: </w:t>
      </w:r>
      <w:r w:rsidDel="00000000" w:rsidR="00000000" w:rsidRPr="00000000">
        <w:rPr>
          <w:rFonts w:ascii="Arial Narrow" w:cs="Arial Narrow" w:eastAsia="Arial Narrow" w:hAnsi="Arial Narrow"/>
          <w:b w:val="1"/>
          <w:sz w:val="24"/>
          <w:szCs w:val="24"/>
          <w:rtl w:val="0"/>
        </w:rPr>
        <w:t xml:space="preserve">Sidnei Silva</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matrícula 2675-1</w:t>
      </w:r>
      <w:r w:rsidDel="00000000" w:rsidR="00000000" w:rsidRPr="00000000">
        <w:rPr>
          <w:rtl w:val="0"/>
        </w:rPr>
      </w:r>
    </w:p>
    <w:p w:rsidR="00000000" w:rsidDel="00000000" w:rsidP="00000000" w:rsidRDefault="00000000" w:rsidRPr="00000000" w14:paraId="0000031C">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Servidor Fiscal do Contrato: </w:t>
      </w:r>
      <w:r w:rsidDel="00000000" w:rsidR="00000000" w:rsidRPr="00000000">
        <w:rPr>
          <w:rFonts w:ascii="Arial Narrow" w:cs="Arial Narrow" w:eastAsia="Arial Narrow" w:hAnsi="Arial Narrow"/>
          <w:b w:val="1"/>
          <w:sz w:val="24"/>
          <w:szCs w:val="24"/>
          <w:rtl w:val="0"/>
        </w:rPr>
        <w:t xml:space="preserve">Wanderlene Freire Eiras, matrícula 2680-8</w:t>
      </w:r>
      <w:r w:rsidDel="00000000" w:rsidR="00000000" w:rsidRPr="00000000">
        <w:rPr>
          <w:rtl w:val="0"/>
        </w:rPr>
      </w:r>
    </w:p>
    <w:p w:rsidR="00000000" w:rsidDel="00000000" w:rsidP="00000000" w:rsidRDefault="00000000" w:rsidRPr="00000000" w14:paraId="0000031D">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1E">
      <w:pPr>
        <w:spacing w:after="0" w:line="276"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16. TERMO DE ACEITE DO GESTOR E DO FISCAL DO CONTRATO</w:t>
      </w:r>
    </w:p>
    <w:p w:rsidR="00000000" w:rsidDel="00000000" w:rsidP="00000000" w:rsidRDefault="00000000" w:rsidRPr="00000000" w14:paraId="0000031F">
      <w:pPr>
        <w:spacing w:after="0" w:line="276" w:lineRule="auto"/>
        <w:jc w:val="both"/>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20">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sz w:val="24"/>
          <w:szCs w:val="24"/>
          <w:rtl w:val="0"/>
        </w:rPr>
        <w:t xml:space="preserve">Eu, </w:t>
      </w:r>
      <w:r w:rsidDel="00000000" w:rsidR="00000000" w:rsidRPr="00000000">
        <w:rPr>
          <w:rFonts w:ascii="Arial Narrow" w:cs="Arial Narrow" w:eastAsia="Arial Narrow" w:hAnsi="Arial Narrow"/>
          <w:b w:val="1"/>
          <w:sz w:val="24"/>
          <w:szCs w:val="24"/>
          <w:rtl w:val="0"/>
        </w:rPr>
        <w:t xml:space="preserve">Sidnei Silva</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matrícula 2675-1</w:t>
      </w:r>
      <w:r w:rsidDel="00000000" w:rsidR="00000000" w:rsidRPr="00000000">
        <w:rPr>
          <w:rFonts w:ascii="Arial Narrow" w:cs="Arial Narrow" w:eastAsia="Arial Narrow" w:hAnsi="Arial Narrow"/>
          <w:sz w:val="24"/>
          <w:szCs w:val="24"/>
          <w:rtl w:val="0"/>
        </w:rPr>
        <w:t xml:space="preserve">, venho por meio deste documento formalizar o meu </w:t>
      </w:r>
      <w:r w:rsidDel="00000000" w:rsidR="00000000" w:rsidRPr="00000000">
        <w:rPr>
          <w:rFonts w:ascii="Arial Narrow" w:cs="Arial Narrow" w:eastAsia="Arial Narrow" w:hAnsi="Arial Narrow"/>
          <w:b w:val="1"/>
          <w:sz w:val="24"/>
          <w:szCs w:val="24"/>
          <w:rtl w:val="0"/>
        </w:rPr>
        <w:t xml:space="preserve">aceite para atuar como </w:t>
      </w:r>
      <w:r w:rsidDel="00000000" w:rsidR="00000000" w:rsidRPr="00000000">
        <w:rPr>
          <w:rFonts w:ascii="Arial Narrow" w:cs="Arial Narrow" w:eastAsia="Arial Narrow" w:hAnsi="Arial Narrow"/>
          <w:b w:val="1"/>
          <w:sz w:val="24"/>
          <w:szCs w:val="24"/>
          <w:u w:val="single"/>
          <w:rtl w:val="0"/>
        </w:rPr>
        <w:t xml:space="preserve">Gestor de Contrato</w:t>
      </w:r>
      <w:r w:rsidDel="00000000" w:rsidR="00000000" w:rsidRPr="00000000">
        <w:rPr>
          <w:rFonts w:ascii="Arial Narrow" w:cs="Arial Narrow" w:eastAsia="Arial Narrow" w:hAnsi="Arial Narrow"/>
          <w:sz w:val="24"/>
          <w:szCs w:val="24"/>
          <w:rtl w:val="0"/>
        </w:rPr>
        <w:t xml:space="preserve">, referente ao </w:t>
      </w:r>
      <w:r w:rsidDel="00000000" w:rsidR="00000000" w:rsidRPr="00000000">
        <w:rPr>
          <w:rFonts w:ascii="Arial Narrow" w:cs="Arial Narrow" w:eastAsia="Arial Narrow" w:hAnsi="Arial Narrow"/>
          <w:b w:val="1"/>
          <w:sz w:val="24"/>
          <w:szCs w:val="24"/>
          <w:rtl w:val="0"/>
        </w:rPr>
        <w:t xml:space="preserve">processo administrativo nº</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2025.21853-9, </w:t>
      </w:r>
      <w:r w:rsidDel="00000000" w:rsidR="00000000" w:rsidRPr="00000000">
        <w:rPr>
          <w:rFonts w:ascii="Arial Narrow" w:cs="Arial Narrow" w:eastAsia="Arial Narrow" w:hAnsi="Arial Narrow"/>
          <w:sz w:val="24"/>
          <w:szCs w:val="24"/>
          <w:rtl w:val="0"/>
        </w:rPr>
        <w:t xml:space="preserve">estando ciente das responsabilidades e atribuições inerentes a esta função, conforme descrito no presente Termo de Referência. Comprometo-me a exercer as atividades de gestão com a devida diligência, garantindo a correta execução do objeto contratual.</w:t>
      </w:r>
      <w:r w:rsidDel="00000000" w:rsidR="00000000" w:rsidRPr="00000000">
        <w:rPr>
          <w:rtl w:val="0"/>
        </w:rPr>
      </w:r>
    </w:p>
    <w:p w:rsidR="00000000" w:rsidDel="00000000" w:rsidP="00000000" w:rsidRDefault="00000000" w:rsidRPr="00000000" w14:paraId="00000321">
      <w:pPr>
        <w:spacing w:after="0" w:line="276" w:lineRule="auto"/>
        <w:jc w:val="right"/>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________________________________</w:t>
      </w:r>
    </w:p>
    <w:p w:rsidR="00000000" w:rsidDel="00000000" w:rsidP="00000000" w:rsidRDefault="00000000" w:rsidRPr="00000000" w14:paraId="00000322">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23">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Eu, </w:t>
      </w:r>
      <w:r w:rsidDel="00000000" w:rsidR="00000000" w:rsidRPr="00000000">
        <w:rPr>
          <w:rFonts w:ascii="Arial Narrow" w:cs="Arial Narrow" w:eastAsia="Arial Narrow" w:hAnsi="Arial Narrow"/>
          <w:b w:val="1"/>
          <w:sz w:val="24"/>
          <w:szCs w:val="24"/>
          <w:rtl w:val="0"/>
        </w:rPr>
        <w:t xml:space="preserve">Wanderlene Freire Eiras, matrícula 2680-8, </w:t>
      </w:r>
      <w:r w:rsidDel="00000000" w:rsidR="00000000" w:rsidRPr="00000000">
        <w:rPr>
          <w:rFonts w:ascii="Arial Narrow" w:cs="Arial Narrow" w:eastAsia="Arial Narrow" w:hAnsi="Arial Narrow"/>
          <w:sz w:val="24"/>
          <w:szCs w:val="24"/>
          <w:rtl w:val="0"/>
        </w:rPr>
        <w:t xml:space="preserve">venho por meio deste documento formalizar o meu </w:t>
      </w:r>
      <w:r w:rsidDel="00000000" w:rsidR="00000000" w:rsidRPr="00000000">
        <w:rPr>
          <w:rFonts w:ascii="Arial Narrow" w:cs="Arial Narrow" w:eastAsia="Arial Narrow" w:hAnsi="Arial Narrow"/>
          <w:b w:val="1"/>
          <w:sz w:val="24"/>
          <w:szCs w:val="24"/>
          <w:rtl w:val="0"/>
        </w:rPr>
        <w:t xml:space="preserve">aceite para atuar como </w:t>
      </w:r>
      <w:r w:rsidDel="00000000" w:rsidR="00000000" w:rsidRPr="00000000">
        <w:rPr>
          <w:rFonts w:ascii="Arial Narrow" w:cs="Arial Narrow" w:eastAsia="Arial Narrow" w:hAnsi="Arial Narrow"/>
          <w:b w:val="1"/>
          <w:sz w:val="24"/>
          <w:szCs w:val="24"/>
          <w:u w:val="single"/>
          <w:rtl w:val="0"/>
        </w:rPr>
        <w:t xml:space="preserve">Fiscal do Contrato</w:t>
      </w:r>
      <w:r w:rsidDel="00000000" w:rsidR="00000000" w:rsidRPr="00000000">
        <w:rPr>
          <w:rFonts w:ascii="Arial Narrow" w:cs="Arial Narrow" w:eastAsia="Arial Narrow" w:hAnsi="Arial Narrow"/>
          <w:sz w:val="24"/>
          <w:szCs w:val="24"/>
          <w:rtl w:val="0"/>
        </w:rPr>
        <w:t xml:space="preserve">, referente ao </w:t>
      </w:r>
      <w:r w:rsidDel="00000000" w:rsidR="00000000" w:rsidRPr="00000000">
        <w:rPr>
          <w:rFonts w:ascii="Arial Narrow" w:cs="Arial Narrow" w:eastAsia="Arial Narrow" w:hAnsi="Arial Narrow"/>
          <w:b w:val="1"/>
          <w:sz w:val="24"/>
          <w:szCs w:val="24"/>
          <w:rtl w:val="0"/>
        </w:rPr>
        <w:t xml:space="preserve">processo administrativo nº</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2025.21853-9, </w:t>
      </w:r>
      <w:r w:rsidDel="00000000" w:rsidR="00000000" w:rsidRPr="00000000">
        <w:rPr>
          <w:rFonts w:ascii="Arial Narrow" w:cs="Arial Narrow" w:eastAsia="Arial Narrow" w:hAnsi="Arial Narrow"/>
          <w:sz w:val="24"/>
          <w:szCs w:val="24"/>
          <w:rtl w:val="0"/>
        </w:rPr>
        <w:t xml:space="preserve">estando ciente das responsabilidades e atribuições inerentes a esta função, conforme descrito no presente Termo de Referência. Comprometo-me a exercer as atividades de acompanhamento e fiscalização com a devida diligência, garantindo a correta execução do objeto contratual.</w:t>
      </w:r>
    </w:p>
    <w:p w:rsidR="00000000" w:rsidDel="00000000" w:rsidP="00000000" w:rsidRDefault="00000000" w:rsidRPr="00000000" w14:paraId="00000324">
      <w:pPr>
        <w:spacing w:after="0" w:line="276" w:lineRule="auto"/>
        <w:jc w:val="right"/>
        <w:rPr>
          <w:rFonts w:ascii="Arial Narrow" w:cs="Arial Narrow" w:eastAsia="Arial Narrow" w:hAnsi="Arial Narrow"/>
          <w:b w:val="1"/>
          <w:color w:val="ee0000"/>
          <w:sz w:val="24"/>
          <w:szCs w:val="24"/>
        </w:rPr>
      </w:pPr>
      <w:r w:rsidDel="00000000" w:rsidR="00000000" w:rsidRPr="00000000">
        <w:rPr>
          <w:rFonts w:ascii="Arial Narrow" w:cs="Arial Narrow" w:eastAsia="Arial Narrow" w:hAnsi="Arial Narrow"/>
          <w:b w:val="1"/>
          <w:sz w:val="24"/>
          <w:szCs w:val="24"/>
          <w:rtl w:val="0"/>
        </w:rPr>
        <w:t xml:space="preserve">__________________________________</w:t>
      </w:r>
      <w:r w:rsidDel="00000000" w:rsidR="00000000" w:rsidRPr="00000000">
        <w:rPr>
          <w:rtl w:val="0"/>
        </w:rPr>
      </w:r>
    </w:p>
    <w:p w:rsidR="00000000" w:rsidDel="00000000" w:rsidP="00000000" w:rsidRDefault="00000000" w:rsidRPr="00000000" w14:paraId="00000325">
      <w:pPr>
        <w:spacing w:after="0" w:line="276" w:lineRule="auto"/>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26">
      <w:pPr>
        <w:spacing w:after="0" w:line="276"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18. DISPOSIÇÕES FINAIS</w:t>
      </w:r>
    </w:p>
    <w:p w:rsidR="00000000" w:rsidDel="00000000" w:rsidP="00000000" w:rsidRDefault="00000000" w:rsidRPr="00000000" w14:paraId="00000327">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2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17.1. O</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Termo de Referência nº 010/2025</w:t>
      </w:r>
      <w:r w:rsidDel="00000000" w:rsidR="00000000" w:rsidRPr="00000000">
        <w:rPr>
          <w:rFonts w:ascii="Arial Narrow" w:cs="Arial Narrow" w:eastAsia="Arial Narrow" w:hAnsi="Arial Narrow"/>
          <w:sz w:val="24"/>
          <w:szCs w:val="24"/>
          <w:rtl w:val="0"/>
        </w:rPr>
        <w:t xml:space="preserve"> foi finalizado após análise detalhada e contribuições de todas as áreas técnicas envolvidas, garantindo a sua conformidade com as necessidades do Fundo Municipal de Educação e com a legislação vigente, em especial a Lei nº 14.133/2021 (Nova Lei de Licitações e Contratos Administrativos).</w:t>
      </w:r>
    </w:p>
    <w:p w:rsidR="00000000" w:rsidDel="00000000" w:rsidP="00000000" w:rsidRDefault="00000000" w:rsidRPr="00000000" w14:paraId="00000329">
      <w:pPr>
        <w:spacing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17.2.</w:t>
      </w:r>
      <w:r w:rsidDel="00000000" w:rsidR="00000000" w:rsidRPr="00000000">
        <w:rPr>
          <w:rFonts w:ascii="Arial Narrow" w:cs="Arial Narrow" w:eastAsia="Arial Narrow" w:hAnsi="Arial Narrow"/>
          <w:sz w:val="24"/>
          <w:szCs w:val="24"/>
          <w:rtl w:val="0"/>
        </w:rPr>
        <w:t xml:space="preserve"> O Termo de Referência contempla todas as especificações técnicas, quantitativos, prazos e condições de entrega necessários para a futura contratação, visando à seleção da proposta mais vantajosa para a administração pública.</w:t>
      </w:r>
    </w:p>
    <w:p w:rsidR="00000000" w:rsidDel="00000000" w:rsidP="00000000" w:rsidRDefault="00000000" w:rsidRPr="00000000" w14:paraId="0000032A">
      <w:pPr>
        <w:spacing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Miracema, 11 de agosto de 2025.</w:t>
      </w:r>
    </w:p>
    <w:p w:rsidR="00000000" w:rsidDel="00000000" w:rsidP="00000000" w:rsidRDefault="00000000" w:rsidRPr="00000000" w14:paraId="0000032B">
      <w:pPr>
        <w:spacing w:after="0" w:line="276" w:lineRule="auto"/>
        <w:jc w:val="cente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2C">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_______________________________________</w:t>
      </w:r>
    </w:p>
    <w:p w:rsidR="00000000" w:rsidDel="00000000" w:rsidP="00000000" w:rsidRDefault="00000000" w:rsidRPr="00000000" w14:paraId="0000032D">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Stefany Andrade Paz, </w:t>
      </w:r>
    </w:p>
    <w:p w:rsidR="00000000" w:rsidDel="00000000" w:rsidP="00000000" w:rsidRDefault="00000000" w:rsidRPr="00000000" w14:paraId="0000032E">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Responsável pelo Setor de Compras da SME </w:t>
      </w:r>
    </w:p>
    <w:p w:rsidR="00000000" w:rsidDel="00000000" w:rsidP="00000000" w:rsidRDefault="00000000" w:rsidRPr="00000000" w14:paraId="0000032F">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Portaria 32/2025.</w:t>
      </w:r>
    </w:p>
    <w:p w:rsidR="00000000" w:rsidDel="00000000" w:rsidP="00000000" w:rsidRDefault="00000000" w:rsidRPr="00000000" w14:paraId="00000330">
      <w:pP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31">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DESPACHO DO ORDENADOR DE DESPESAS</w:t>
      </w:r>
    </w:p>
    <w:p w:rsidR="00000000" w:rsidDel="00000000" w:rsidP="00000000" w:rsidRDefault="00000000" w:rsidRPr="00000000" w14:paraId="00000332">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33">
      <w:pPr>
        <w:spacing w:after="0" w:line="276" w:lineRule="auto"/>
        <w:ind w:left="284"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 documento apresentado descreve de maneira adequada o planejamento da contratação, permitindo a avaliação de custos e demandas, e possui anexo os orçamentos e planilhas de preços de mercado, definindo a sistemática de suprimento, critérios de aceitação do objeto, deveres do Licitante e da Administração, procedimentos de fiscalização e gerenciamento, prazos de entrega e a possibilidade de sanções administrativas, de forma clara, concisa e objetiva e, desta forma, </w:t>
      </w:r>
      <w:r w:rsidDel="00000000" w:rsidR="00000000" w:rsidRPr="00000000">
        <w:rPr>
          <w:rFonts w:ascii="Arial Narrow" w:cs="Arial Narrow" w:eastAsia="Arial Narrow" w:hAnsi="Arial Narrow"/>
          <w:b w:val="1"/>
          <w:sz w:val="24"/>
          <w:szCs w:val="24"/>
          <w:u w:val="single"/>
          <w:rtl w:val="0"/>
        </w:rPr>
        <w:t xml:space="preserve">APROVO o presente Termo de Referência.</w:t>
      </w:r>
      <w:r w:rsidDel="00000000" w:rsidR="00000000" w:rsidRPr="00000000">
        <w:rPr>
          <w:rtl w:val="0"/>
        </w:rPr>
      </w:r>
    </w:p>
    <w:p w:rsidR="00000000" w:rsidDel="00000000" w:rsidP="00000000" w:rsidRDefault="00000000" w:rsidRPr="00000000" w14:paraId="00000334">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35">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Miracema/RJ, 11 de agosto</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de</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sz w:val="24"/>
          <w:szCs w:val="24"/>
          <w:rtl w:val="0"/>
        </w:rPr>
        <w:t xml:space="preserve">2025</w:t>
      </w:r>
      <w:r w:rsidDel="00000000" w:rsidR="00000000" w:rsidRPr="00000000">
        <w:rPr>
          <w:rFonts w:ascii="Arial Narrow" w:cs="Arial Narrow" w:eastAsia="Arial Narrow" w:hAnsi="Arial Narrow"/>
          <w:sz w:val="24"/>
          <w:szCs w:val="24"/>
          <w:rtl w:val="0"/>
        </w:rPr>
        <w:t xml:space="preserve">.</w:t>
      </w:r>
    </w:p>
    <w:p w:rsidR="00000000" w:rsidDel="00000000" w:rsidP="00000000" w:rsidRDefault="00000000" w:rsidRPr="00000000" w14:paraId="00000336">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37">
      <w:pPr>
        <w:spacing w:after="0" w:line="276" w:lineRule="auto"/>
        <w:jc w:val="center"/>
        <w:rPr>
          <w:rFonts w:ascii="Arial Narrow" w:cs="Arial Narrow" w:eastAsia="Arial Narrow" w:hAnsi="Arial Narrow"/>
          <w:color w:val="212529"/>
          <w:sz w:val="24"/>
          <w:szCs w:val="24"/>
          <w:highlight w:val="white"/>
        </w:rPr>
      </w:pPr>
      <w:r w:rsidDel="00000000" w:rsidR="00000000" w:rsidRPr="00000000">
        <w:rPr>
          <w:rFonts w:ascii="Arial Narrow" w:cs="Arial Narrow" w:eastAsia="Arial Narrow" w:hAnsi="Arial Narrow"/>
          <w:color w:val="212529"/>
          <w:sz w:val="24"/>
          <w:szCs w:val="24"/>
          <w:highlight w:val="white"/>
          <w:rtl w:val="0"/>
        </w:rPr>
        <w:t xml:space="preserve">_________________________________________</w:t>
      </w:r>
    </w:p>
    <w:p w:rsidR="00000000" w:rsidDel="00000000" w:rsidP="00000000" w:rsidRDefault="00000000" w:rsidRPr="00000000" w14:paraId="00000338">
      <w:pPr>
        <w:spacing w:after="0" w:line="276" w:lineRule="auto"/>
        <w:jc w:val="center"/>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Drª Amanda Bersacula de Azevedo</w:t>
      </w:r>
    </w:p>
    <w:p w:rsidR="00000000" w:rsidDel="00000000" w:rsidP="00000000" w:rsidRDefault="00000000" w:rsidRPr="00000000" w14:paraId="00000339">
      <w:pPr>
        <w:spacing w:after="0" w:line="276" w:lineRule="auto"/>
        <w:jc w:val="cente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Secretária Municipal de Educação</w:t>
      </w:r>
    </w:p>
    <w:p w:rsidR="00000000" w:rsidDel="00000000" w:rsidP="00000000" w:rsidRDefault="00000000" w:rsidRPr="00000000" w14:paraId="0000033A">
      <w:pPr>
        <w:spacing w:after="0" w:line="276" w:lineRule="auto"/>
        <w:jc w:val="cente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Portaria 05/2025</w:t>
      </w:r>
    </w:p>
    <w:p w:rsidR="00000000" w:rsidDel="00000000" w:rsidP="00000000" w:rsidRDefault="00000000" w:rsidRPr="00000000" w14:paraId="0000033B">
      <w:pPr>
        <w:spacing w:after="0" w:line="276" w:lineRule="auto"/>
        <w:jc w:val="center"/>
        <w:rPr>
          <w:rFonts w:ascii="Arial Narrow" w:cs="Arial Narrow" w:eastAsia="Arial Narrow" w:hAnsi="Arial Narrow"/>
          <w:b w:val="1"/>
          <w:color w:val="000000"/>
          <w:sz w:val="24"/>
          <w:szCs w:val="24"/>
        </w:rPr>
      </w:pPr>
      <w:r w:rsidDel="00000000" w:rsidR="00000000" w:rsidRPr="00000000">
        <w:rPr>
          <w:rtl w:val="0"/>
        </w:rPr>
      </w:r>
    </w:p>
    <w:p w:rsidR="00000000" w:rsidDel="00000000" w:rsidP="00000000" w:rsidRDefault="00000000" w:rsidRPr="00000000" w14:paraId="0000033C">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 </w:t>
      </w:r>
    </w:p>
    <w:p w:rsidR="00000000" w:rsidDel="00000000" w:rsidP="00000000" w:rsidRDefault="00000000" w:rsidRPr="00000000" w14:paraId="0000033D">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3E">
      <w:pPr>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DECLARAÇÃO DE EXISTÊNCIA DE RECURSOS ORÇAMENTÁRIOS</w:t>
      </w:r>
    </w:p>
    <w:p w:rsidR="00000000" w:rsidDel="00000000" w:rsidP="00000000" w:rsidRDefault="00000000" w:rsidRPr="00000000" w14:paraId="0000033F">
      <w:pPr>
        <w:spacing w:line="240" w:lineRule="auto"/>
        <w:ind w:firstLine="708"/>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40">
      <w:pPr>
        <w:spacing w:line="240" w:lineRule="auto"/>
        <w:ind w:firstLine="708"/>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Declaro, para os devidos fins, que existem recursos orçamentários suficientes para a despesa abaixo especificada, em conformidade com as leis orçamentárias municipais vigentes.</w:t>
      </w:r>
    </w:p>
    <w:p w:rsidR="00000000" w:rsidDel="00000000" w:rsidP="00000000" w:rsidRDefault="00000000" w:rsidRPr="00000000" w14:paraId="00000341">
      <w:pPr>
        <w:spacing w:line="240" w:lineRule="auto"/>
        <w:ind w:firstLine="708"/>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Detalhamento da Despesa:</w:t>
      </w:r>
    </w:p>
    <w:p w:rsidR="00000000" w:rsidDel="00000000" w:rsidP="00000000" w:rsidRDefault="00000000" w:rsidRPr="00000000" w14:paraId="00000342">
      <w:pPr>
        <w:numPr>
          <w:ilvl w:val="0"/>
          <w:numId w:val="1"/>
        </w:numPr>
        <w:spacing w:after="0" w:line="240" w:lineRule="auto"/>
        <w:ind w:left="720" w:hanging="360"/>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sz w:val="24"/>
          <w:szCs w:val="24"/>
          <w:rtl w:val="0"/>
        </w:rPr>
        <w:t xml:space="preserve">Gestão/Unidade: </w:t>
      </w:r>
      <w:r w:rsidDel="00000000" w:rsidR="00000000" w:rsidRPr="00000000">
        <w:rPr>
          <w:rFonts w:ascii="Arial Narrow" w:cs="Arial Narrow" w:eastAsia="Arial Narrow" w:hAnsi="Arial Narrow"/>
          <w:b w:val="1"/>
          <w:sz w:val="24"/>
          <w:szCs w:val="24"/>
          <w:rtl w:val="0"/>
        </w:rPr>
        <w:t xml:space="preserve">FUNDO MUNICIPAL DE EDUCAÇÃO</w:t>
      </w:r>
    </w:p>
    <w:p w:rsidR="00000000" w:rsidDel="00000000" w:rsidP="00000000" w:rsidRDefault="00000000" w:rsidRPr="00000000" w14:paraId="000003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Fonte de Recursos: 500 – Recursos não vinculados de Impostos</w:t>
      </w:r>
    </w:p>
    <w:p w:rsidR="00000000" w:rsidDel="00000000" w:rsidP="00000000" w:rsidRDefault="00000000" w:rsidRPr="00000000" w14:paraId="000003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Programa de Trabalho: 12.361.0208.2.207.000</w:t>
      </w:r>
    </w:p>
    <w:p w:rsidR="00000000" w:rsidDel="00000000" w:rsidP="00000000" w:rsidRDefault="00000000" w:rsidRPr="00000000" w14:paraId="000003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Elemento de Despesa: 3.3.90.39.00.00.00</w:t>
      </w:r>
    </w:p>
    <w:p w:rsidR="00000000" w:rsidDel="00000000" w:rsidP="00000000" w:rsidRDefault="00000000" w:rsidRPr="00000000" w14:paraId="000003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Desdobramento da despesa: 1044 – Outros Serviços de Terceiros – Pessoa Jurídica</w:t>
      </w:r>
    </w:p>
    <w:p w:rsidR="00000000" w:rsidDel="00000000" w:rsidP="00000000" w:rsidRDefault="00000000" w:rsidRPr="00000000" w14:paraId="00000347">
      <w:pPr>
        <w:spacing w:line="240" w:lineRule="auto"/>
        <w:ind w:left="72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48">
      <w:pPr>
        <w:spacing w:line="240" w:lineRule="auto"/>
        <w:ind w:firstLine="708"/>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Informo, ainda, que os recursos estão devidamente alocados e disponíveis para a execução do referido gasto, respeitando as normas e procedimentos da Lei de Responsabilidade Fiscal e demais legislações aplicáveis.</w:t>
      </w:r>
    </w:p>
    <w:p w:rsidR="00000000" w:rsidDel="00000000" w:rsidP="00000000" w:rsidRDefault="00000000" w:rsidRPr="00000000" w14:paraId="00000349">
      <w:pPr>
        <w:spacing w:line="24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Miracema/RJ, 11 de agosto de 2025.</w:t>
      </w:r>
    </w:p>
    <w:p w:rsidR="00000000" w:rsidDel="00000000" w:rsidP="00000000" w:rsidRDefault="00000000" w:rsidRPr="00000000" w14:paraId="0000034A">
      <w:pPr>
        <w:spacing w:line="240" w:lineRule="auto"/>
        <w:jc w:val="cente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4B">
      <w:pPr>
        <w:spacing w:after="0" w:line="24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__________________________________________________</w:t>
      </w:r>
    </w:p>
    <w:p w:rsidR="00000000" w:rsidDel="00000000" w:rsidP="00000000" w:rsidRDefault="00000000" w:rsidRPr="00000000" w14:paraId="0000034C">
      <w:pPr>
        <w:spacing w:after="0" w:line="240"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Marco Aurélio Galone Peres</w:t>
      </w:r>
    </w:p>
    <w:p w:rsidR="00000000" w:rsidDel="00000000" w:rsidP="00000000" w:rsidRDefault="00000000" w:rsidRPr="00000000" w14:paraId="0000034D">
      <w:pPr>
        <w:spacing w:after="0" w:line="24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Responsável pela Administração Financeira e Contábil do FME</w:t>
      </w:r>
    </w:p>
    <w:p w:rsidR="00000000" w:rsidDel="00000000" w:rsidP="00000000" w:rsidRDefault="00000000" w:rsidRPr="00000000" w14:paraId="0000034E">
      <w:pPr>
        <w:spacing w:after="0" w:line="240"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Portaria nº 08/2025</w:t>
      </w:r>
    </w:p>
    <w:p w:rsidR="00000000" w:rsidDel="00000000" w:rsidP="00000000" w:rsidRDefault="00000000" w:rsidRPr="00000000" w14:paraId="0000034F">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0">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1">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2">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3">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4">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5">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6">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7">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8">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9">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A">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B">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C">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D">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E">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5F">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60">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61">
      <w:pPr>
        <w:shd w:fill="d9d9d9" w:val="clea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62">
      <w:pPr>
        <w:shd w:fill="d9d9d9" w:val="clea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ANEXO II – DOCUMENTAÇÃO DE HABILITAÇÃO</w:t>
      </w:r>
    </w:p>
    <w:p w:rsidR="00000000" w:rsidDel="00000000" w:rsidP="00000000" w:rsidRDefault="00000000" w:rsidRPr="00000000" w14:paraId="00000363">
      <w:pPr>
        <w:shd w:fill="d9d9d9" w:val="clea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64">
      <w:pP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65">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 HABILITAÇÃO JURÍDICA</w:t>
      </w:r>
    </w:p>
    <w:p w:rsidR="00000000" w:rsidDel="00000000" w:rsidP="00000000" w:rsidRDefault="00000000" w:rsidRPr="00000000" w14:paraId="0000036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1.1. No caso de empresário individual, inscrição no Registro Público de Empresas Mercantis, a cargo da Junta Comercial da respectiva sede;</w:t>
      </w:r>
    </w:p>
    <w:p w:rsidR="00000000" w:rsidDel="00000000" w:rsidP="00000000" w:rsidRDefault="00000000" w:rsidRPr="00000000" w14:paraId="0000036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1.2. Documento de identidade e CPF dos sócios da empresa;</w:t>
      </w:r>
    </w:p>
    <w:p w:rsidR="00000000" w:rsidDel="00000000" w:rsidP="00000000" w:rsidRDefault="00000000" w:rsidRPr="00000000" w14:paraId="0000036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1.3. Em se tratando de Microempreendedor Individual – MEI: Certificado da Condição de Microempreendedor Individual - CCMEI, cuja aceitação ficará condicionada à verificação da autenticidade no sítio www.portaldoempreendedor.gov.br;</w:t>
      </w:r>
    </w:p>
    <w:p w:rsidR="00000000" w:rsidDel="00000000" w:rsidP="00000000" w:rsidRDefault="00000000" w:rsidRPr="00000000" w14:paraId="00000369">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1.4. Ato constitutivo, estatuto ou contrato social em vigor, devidamente registrado na Junta Comercial da respectiva sede, acompanhado de documento comprobatório de seus administradores;</w:t>
      </w:r>
    </w:p>
    <w:p w:rsidR="00000000" w:rsidDel="00000000" w:rsidP="00000000" w:rsidRDefault="00000000" w:rsidRPr="00000000" w14:paraId="0000036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1.5. Inscrição no Registro Público de Empresas Mercantis onde opera, com averbação no Registro onde tem sede a matriz, no caso de ser o participante sucursal, filial ou agência;</w:t>
      </w:r>
    </w:p>
    <w:p w:rsidR="00000000" w:rsidDel="00000000" w:rsidP="00000000" w:rsidRDefault="00000000" w:rsidRPr="00000000" w14:paraId="0000036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1.6. No caso de sociedade simples: inscrição do ato constitutivo no Registro Civil das Pessoas Jurídicas do local de sua sede, acompanhada de prova da indicação dos seus administradores;</w:t>
      </w:r>
    </w:p>
    <w:p w:rsidR="00000000" w:rsidDel="00000000" w:rsidP="00000000" w:rsidRDefault="00000000" w:rsidRPr="00000000" w14:paraId="0000036C">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1.7. Decreto de autorização, em se tratando de sociedade empresária estrangeira em funcionamento no País;</w:t>
      </w:r>
    </w:p>
    <w:p w:rsidR="00000000" w:rsidDel="00000000" w:rsidP="00000000" w:rsidRDefault="00000000" w:rsidRPr="00000000" w14:paraId="0000036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1.8. Os documentos acima deverão estar acompanhados de todas as alterações ou da consolidação respectiva.</w:t>
      </w:r>
    </w:p>
    <w:p w:rsidR="00000000" w:rsidDel="00000000" w:rsidP="00000000" w:rsidRDefault="00000000" w:rsidRPr="00000000" w14:paraId="0000036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1.9. Outras obrigações perante órgãos de Vigilância Sanitária e/ou na conformidade do item “4”, do Termo de Referência nº 010/2025.</w:t>
      </w:r>
    </w:p>
    <w:p w:rsidR="00000000" w:rsidDel="00000000" w:rsidP="00000000" w:rsidRDefault="00000000" w:rsidRPr="00000000" w14:paraId="0000036F">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70">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2. REGULARIDADE FISCAL, SOCIAL E TRABALHISTA</w:t>
      </w:r>
    </w:p>
    <w:p w:rsidR="00000000" w:rsidDel="00000000" w:rsidP="00000000" w:rsidRDefault="00000000" w:rsidRPr="00000000" w14:paraId="00000371">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 Prova de Inscrição no Cadastro Nacional da Pessoa Jurídica do Ministério da Fazenda – CNPJ/MF;</w:t>
      </w:r>
    </w:p>
    <w:p w:rsidR="00000000" w:rsidDel="00000000" w:rsidP="00000000" w:rsidRDefault="00000000" w:rsidRPr="00000000" w14:paraId="00000372">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b) Federal (Certidão Negativa Conjunta de Débitos, expedida pela Secretaria de Receita Federal); </w:t>
      </w:r>
    </w:p>
    <w:p w:rsidR="00000000" w:rsidDel="00000000" w:rsidP="00000000" w:rsidRDefault="00000000" w:rsidRPr="00000000" w14:paraId="00000373">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 Estadual (Certidão Negativa de Débitos ou de regularidade, expedida pela Secretaria de Fazenda Estadual da sede da empresa); </w:t>
      </w:r>
    </w:p>
    <w:p w:rsidR="00000000" w:rsidDel="00000000" w:rsidP="00000000" w:rsidRDefault="00000000" w:rsidRPr="00000000" w14:paraId="00000374">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c1) No caso de empresa do Estado do Rio de Janeiro a Certidão Estadual deverá ser acompanhada de Certidão Negativa de Débitos ou de regularidade referente à Dívida Ativa do Estado nos termos Resolução Conjunta PGE/SER nº 033/2004.</w:t>
      </w:r>
    </w:p>
    <w:p w:rsidR="00000000" w:rsidDel="00000000" w:rsidP="00000000" w:rsidRDefault="00000000" w:rsidRPr="00000000" w14:paraId="0000037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 Municipal (Certidão Negativa de Débitos, expedida pela Secretaria de Fazenda Municipal, relativo à sede da licitante);</w:t>
      </w:r>
    </w:p>
    <w:p w:rsidR="00000000" w:rsidDel="00000000" w:rsidP="00000000" w:rsidRDefault="00000000" w:rsidRPr="00000000" w14:paraId="0000037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 Prova de regularidade perante o Fundo de Garantia de Tempo de Serviço – FGTS, mediante apresentação do CRF – Certificado de Regularidade de Fundo de Garantia, fornecido pela Caixa Econômica Federal.</w:t>
      </w:r>
    </w:p>
    <w:p w:rsidR="00000000" w:rsidDel="00000000" w:rsidP="00000000" w:rsidRDefault="00000000" w:rsidRPr="00000000" w14:paraId="0000037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f) Federal Trabalhista (Certidão Negativa de Débitos Trabalhistas, expedida pelo Tribunal Regional do Trabalho respectivo, conforme o caso, de acordo com a Lei nº 12.440/2011).</w:t>
      </w:r>
    </w:p>
    <w:p w:rsidR="00000000" w:rsidDel="00000000" w:rsidP="00000000" w:rsidRDefault="00000000" w:rsidRPr="00000000" w14:paraId="0000037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2.1. Para as Certidões Negativas de Débitos relacionadas nas alíneas "b" a "f" deste subitem, poderão ser apresentadas pelas proponentes Certidões Positivas de Débitos com Efeito de Negativas.</w:t>
      </w:r>
    </w:p>
    <w:p w:rsidR="00000000" w:rsidDel="00000000" w:rsidP="00000000" w:rsidRDefault="00000000" w:rsidRPr="00000000" w14:paraId="00000379">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2.2. Caso o fornecedor seja considerado isento dos tributos Estadual ou Municipal relacionados ao objeto contratual, deverá comprovar tal condição mediante a apresentação de declaração da Fazenda respectiva do seu domicílio ou sede, ou outra equivalente, na forma da lei.</w:t>
      </w:r>
    </w:p>
    <w:p w:rsidR="00000000" w:rsidDel="00000000" w:rsidP="00000000" w:rsidRDefault="00000000" w:rsidRPr="00000000" w14:paraId="0000037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2.3. O fornecedor enquadrado como microempreendedor individual que pretenda auferir os benefícios do tratamento diferenciado previstos na Lei Complementar n. 123, de 2006, estará dispensado da prova de inscrição nos cadastros de contribuintes estadual e municipal. </w:t>
      </w:r>
    </w:p>
    <w:p w:rsidR="00000000" w:rsidDel="00000000" w:rsidP="00000000" w:rsidRDefault="00000000" w:rsidRPr="00000000" w14:paraId="0000037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2.4. Se o fornecedor for matriz, todos os documentos deverão estar em nome da matriz, e se o licitante for filial, todos os documentos deverão estar em nome da filial, exceto para atestados de capacidade técnica, e no caso daqueles documentos que, pela própria natureza, comprovadamente, forem emitidos somente em nome da matriz.</w:t>
      </w:r>
    </w:p>
    <w:p w:rsidR="00000000" w:rsidDel="00000000" w:rsidP="00000000" w:rsidRDefault="00000000" w:rsidRPr="00000000" w14:paraId="0000037C">
      <w:pP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7D">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7E">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7F">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0">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1">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2">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3">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4">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5">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6">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7">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8">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9">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A">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B">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C">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D">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E">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8F">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0">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1">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2">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3">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4">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5">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6">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7">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8">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9">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A">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B">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C">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D">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E">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9F">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A0">
      <w:pPr>
        <w:shd w:fill="d9d9d9" w:val="clea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A1">
      <w:pPr>
        <w:shd w:fill="d9d9d9" w:val="clea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ANEXO III – MODELO DE PROPOSTA</w:t>
      </w:r>
    </w:p>
    <w:p w:rsidR="00000000" w:rsidDel="00000000" w:rsidP="00000000" w:rsidRDefault="00000000" w:rsidRPr="00000000" w14:paraId="000003A2">
      <w:pPr>
        <w:shd w:fill="d9d9d9" w:val="clea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A3">
      <w:pPr>
        <w:spacing w:after="0" w:line="276"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A4">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Aviso de dispensa n°........../2025</w:t>
      </w:r>
    </w:p>
    <w:tbl>
      <w:tblPr>
        <w:tblStyle w:val="Table4"/>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6"/>
        <w:gridCol w:w="2902"/>
        <w:gridCol w:w="1842"/>
        <w:gridCol w:w="851"/>
        <w:gridCol w:w="2551"/>
        <w:tblGridChange w:id="0">
          <w:tblGrid>
            <w:gridCol w:w="926"/>
            <w:gridCol w:w="2902"/>
            <w:gridCol w:w="1842"/>
            <w:gridCol w:w="851"/>
            <w:gridCol w:w="2551"/>
          </w:tblGrid>
        </w:tblGridChange>
      </w:tblGrid>
      <w:tr>
        <w:trPr>
          <w:cantSplit w:val="0"/>
          <w:trHeight w:val="218" w:hRule="atLeast"/>
          <w:tblHeader w:val="0"/>
        </w:trPr>
        <w:tc>
          <w:tcPr>
            <w:gridSpan w:val="5"/>
            <w:tcBorders>
              <w:top w:color="000000" w:space="0" w:sz="4" w:val="single"/>
              <w:left w:color="000000" w:space="0" w:sz="4" w:val="single"/>
              <w:bottom w:color="000000" w:space="0" w:sz="0" w:val="nil"/>
              <w:right w:color="000000" w:space="0" w:sz="4" w:val="single"/>
            </w:tcBorders>
            <w:shd w:fill="e6e6e6" w:val="clear"/>
            <w:vAlign w:val="center"/>
          </w:tcPr>
          <w:p w:rsidR="00000000" w:rsidDel="00000000" w:rsidP="00000000" w:rsidRDefault="00000000" w:rsidRPr="00000000" w14:paraId="000003A5">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RAZÃO SOCIAL</w:t>
            </w:r>
          </w:p>
        </w:tc>
      </w:tr>
      <w:tr>
        <w:trPr>
          <w:cantSplit w:val="0"/>
          <w:trHeight w:val="238" w:hRule="atLeast"/>
          <w:tblHeader w:val="0"/>
        </w:trPr>
        <w:tc>
          <w:tcPr>
            <w:gridSpan w:val="5"/>
            <w:tcBorders>
              <w:top w:color="000000" w:space="0" w:sz="0" w:val="nil"/>
              <w:bottom w:color="000000" w:space="0" w:sz="4" w:val="single"/>
            </w:tcBorders>
            <w:shd w:fill="ffffff" w:val="clear"/>
            <w:vAlign w:val="center"/>
          </w:tcPr>
          <w:p w:rsidR="00000000" w:rsidDel="00000000" w:rsidP="00000000" w:rsidRDefault="00000000" w:rsidRPr="00000000" w14:paraId="000003AA">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r>
      <w:tr>
        <w:trPr>
          <w:cantSplit w:val="1"/>
          <w:trHeight w:val="278" w:hRule="atLeast"/>
          <w:tblHeader w:val="0"/>
        </w:trPr>
        <w:tc>
          <w:tcPr>
            <w:gridSpan w:val="4"/>
            <w:tcBorders>
              <w:top w:color="000000" w:space="0" w:sz="4" w:val="single"/>
              <w:left w:color="000000" w:space="0" w:sz="4" w:val="single"/>
              <w:bottom w:color="000000" w:space="0" w:sz="0" w:val="nil"/>
              <w:right w:color="000000" w:space="0" w:sz="4" w:val="single"/>
            </w:tcBorders>
            <w:shd w:fill="e6e6e6" w:val="clear"/>
            <w:vAlign w:val="center"/>
          </w:tcPr>
          <w:p w:rsidR="00000000" w:rsidDel="00000000" w:rsidP="00000000" w:rsidRDefault="00000000" w:rsidRPr="00000000" w14:paraId="000003AF">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TÍTULO DO ESTABELECIMENTO (nome fantasia)</w:t>
            </w:r>
          </w:p>
        </w:tc>
        <w:tc>
          <w:tcPr>
            <w:tcBorders>
              <w:top w:color="000000" w:space="0" w:sz="4" w:val="single"/>
              <w:left w:color="000000" w:space="0" w:sz="4" w:val="single"/>
              <w:bottom w:color="000000" w:space="0" w:sz="0" w:val="nil"/>
              <w:right w:color="000000" w:space="0" w:sz="4" w:val="single"/>
            </w:tcBorders>
            <w:shd w:fill="e6e6e6" w:val="clear"/>
            <w:vAlign w:val="center"/>
          </w:tcPr>
          <w:p w:rsidR="00000000" w:rsidDel="00000000" w:rsidP="00000000" w:rsidRDefault="00000000" w:rsidRPr="00000000" w14:paraId="000003B3">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CNPJ</w:t>
            </w:r>
          </w:p>
        </w:tc>
      </w:tr>
      <w:tr>
        <w:trPr>
          <w:cantSplit w:val="1"/>
          <w:trHeight w:val="74" w:hRule="atLeast"/>
          <w:tblHeader w:val="0"/>
        </w:trPr>
        <w:tc>
          <w:tcPr>
            <w:gridSpan w:val="4"/>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4">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B8">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r>
      <w:tr>
        <w:trPr>
          <w:cantSplit w:val="1"/>
          <w:trHeight w:val="200" w:hRule="atLeast"/>
          <w:tblHeader w:val="0"/>
        </w:trPr>
        <w:tc>
          <w:tcPr>
            <w:gridSpan w:val="3"/>
            <w:tcBorders>
              <w:top w:color="000000" w:space="0" w:sz="4" w:val="single"/>
              <w:left w:color="000000" w:space="0" w:sz="4" w:val="single"/>
              <w:bottom w:color="000000" w:space="0" w:sz="0" w:val="nil"/>
              <w:right w:color="000000" w:space="0" w:sz="0" w:val="nil"/>
            </w:tcBorders>
            <w:shd w:fill="e6e6e6" w:val="clear"/>
            <w:vAlign w:val="center"/>
          </w:tcPr>
          <w:p w:rsidR="00000000" w:rsidDel="00000000" w:rsidP="00000000" w:rsidRDefault="00000000" w:rsidRPr="00000000" w14:paraId="000003B9">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RUA, AVENIDA ETC.</w:t>
            </w:r>
          </w:p>
        </w:tc>
        <w:tc>
          <w:tcPr>
            <w:tcBorders>
              <w:top w:color="000000" w:space="0" w:sz="4" w:val="single"/>
              <w:left w:color="000000" w:space="0" w:sz="4" w:val="single"/>
              <w:bottom w:color="000000" w:space="0" w:sz="0" w:val="nil"/>
              <w:right w:color="000000" w:space="0" w:sz="0" w:val="nil"/>
            </w:tcBorders>
            <w:shd w:fill="e6e6e6" w:val="clear"/>
            <w:vAlign w:val="center"/>
          </w:tcPr>
          <w:p w:rsidR="00000000" w:rsidDel="00000000" w:rsidP="00000000" w:rsidRDefault="00000000" w:rsidRPr="00000000" w14:paraId="000003BC">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Nº</w:t>
            </w:r>
          </w:p>
        </w:tc>
        <w:tc>
          <w:tcPr>
            <w:tcBorders>
              <w:top w:color="000000" w:space="0" w:sz="4" w:val="single"/>
              <w:left w:color="000000" w:space="0" w:sz="4" w:val="single"/>
              <w:bottom w:color="000000" w:space="0" w:sz="0" w:val="nil"/>
              <w:right w:color="000000" w:space="0" w:sz="4" w:val="single"/>
            </w:tcBorders>
            <w:shd w:fill="e6e6e6" w:val="clear"/>
            <w:vAlign w:val="center"/>
          </w:tcPr>
          <w:p w:rsidR="00000000" w:rsidDel="00000000" w:rsidP="00000000" w:rsidRDefault="00000000" w:rsidRPr="00000000" w14:paraId="000003BD">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COMPLEMENTO</w:t>
            </w:r>
          </w:p>
        </w:tc>
      </w:tr>
      <w:tr>
        <w:trPr>
          <w:cantSplit w:val="1"/>
          <w:trHeight w:val="74" w:hRule="atLeast"/>
          <w:tblHeader w:val="0"/>
        </w:trPr>
        <w:tc>
          <w:tcPr>
            <w:gridSpan w:val="3"/>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BE">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C1">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C2">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r>
      <w:tr>
        <w:trPr>
          <w:cantSplit w:val="1"/>
          <w:trHeight w:val="200" w:hRule="atLeast"/>
          <w:tblHeader w:val="0"/>
        </w:trPr>
        <w:tc>
          <w:tcPr>
            <w:gridSpan w:val="4"/>
            <w:tcBorders>
              <w:top w:color="000000" w:space="0" w:sz="4" w:val="single"/>
              <w:left w:color="000000" w:space="0" w:sz="4" w:val="single"/>
              <w:bottom w:color="000000" w:space="0" w:sz="0" w:val="nil"/>
            </w:tcBorders>
            <w:shd w:fill="e6e6e6" w:val="clear"/>
            <w:vAlign w:val="center"/>
          </w:tcPr>
          <w:p w:rsidR="00000000" w:rsidDel="00000000" w:rsidP="00000000" w:rsidRDefault="00000000" w:rsidRPr="00000000" w14:paraId="000003C3">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BAIRRO / DISTRITO</w:t>
            </w:r>
          </w:p>
        </w:tc>
        <w:tc>
          <w:tcPr>
            <w:tcBorders>
              <w:top w:color="000000" w:space="0" w:sz="4" w:val="single"/>
              <w:left w:color="000000" w:space="0" w:sz="4" w:val="single"/>
              <w:bottom w:color="000000" w:space="0" w:sz="0" w:val="nil"/>
            </w:tcBorders>
            <w:shd w:fill="e6e6e6" w:val="clear"/>
            <w:vAlign w:val="center"/>
          </w:tcPr>
          <w:p w:rsidR="00000000" w:rsidDel="00000000" w:rsidP="00000000" w:rsidRDefault="00000000" w:rsidRPr="00000000" w14:paraId="000003C7">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CEP</w:t>
            </w:r>
          </w:p>
        </w:tc>
      </w:tr>
      <w:tr>
        <w:trPr>
          <w:cantSplit w:val="1"/>
          <w:trHeight w:val="74" w:hRule="atLeast"/>
          <w:tblHeader w:val="0"/>
        </w:trPr>
        <w:tc>
          <w:tcPr>
            <w:gridSpan w:val="4"/>
            <w:tcBorders>
              <w:top w:color="000000" w:space="0" w:sz="0" w:val="nil"/>
              <w:left w:color="000000" w:space="0" w:sz="4" w:val="single"/>
              <w:bottom w:color="000000" w:space="0" w:sz="4" w:val="single"/>
            </w:tcBorders>
            <w:vAlign w:val="center"/>
          </w:tcPr>
          <w:p w:rsidR="00000000" w:rsidDel="00000000" w:rsidP="00000000" w:rsidRDefault="00000000" w:rsidRPr="00000000" w14:paraId="000003C8">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c>
          <w:tcPr>
            <w:tcBorders>
              <w:top w:color="000000" w:space="0" w:sz="0" w:val="nil"/>
              <w:left w:color="000000" w:space="0" w:sz="4" w:val="single"/>
              <w:bottom w:color="000000" w:space="0" w:sz="4" w:val="single"/>
            </w:tcBorders>
            <w:vAlign w:val="center"/>
          </w:tcPr>
          <w:p w:rsidR="00000000" w:rsidDel="00000000" w:rsidP="00000000" w:rsidRDefault="00000000" w:rsidRPr="00000000" w14:paraId="000003CC">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r>
      <w:tr>
        <w:trPr>
          <w:cantSplit w:val="1"/>
          <w:trHeight w:val="200" w:hRule="atLeast"/>
          <w:tblHeader w:val="0"/>
        </w:trPr>
        <w:tc>
          <w:tcPr>
            <w:gridSpan w:val="4"/>
            <w:tcBorders>
              <w:top w:color="000000" w:space="0" w:sz="4" w:val="single"/>
              <w:left w:color="000000" w:space="0" w:sz="4" w:val="single"/>
              <w:bottom w:color="000000" w:space="0" w:sz="0" w:val="nil"/>
              <w:right w:color="000000" w:space="0" w:sz="4" w:val="single"/>
            </w:tcBorders>
            <w:shd w:fill="e6e6e6" w:val="clear"/>
            <w:vAlign w:val="center"/>
          </w:tcPr>
          <w:p w:rsidR="00000000" w:rsidDel="00000000" w:rsidP="00000000" w:rsidRDefault="00000000" w:rsidRPr="00000000" w14:paraId="000003CD">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MUNICÍPIO</w:t>
            </w:r>
          </w:p>
        </w:tc>
        <w:tc>
          <w:tcPr>
            <w:tcBorders>
              <w:top w:color="000000" w:space="0" w:sz="4" w:val="single"/>
              <w:left w:color="000000" w:space="0" w:sz="4" w:val="single"/>
              <w:bottom w:color="000000" w:space="0" w:sz="0" w:val="nil"/>
              <w:right w:color="000000" w:space="0" w:sz="4" w:val="single"/>
            </w:tcBorders>
            <w:shd w:fill="e6e6e6" w:val="clear"/>
            <w:vAlign w:val="center"/>
          </w:tcPr>
          <w:p w:rsidR="00000000" w:rsidDel="00000000" w:rsidP="00000000" w:rsidRDefault="00000000" w:rsidRPr="00000000" w14:paraId="000003D1">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UF</w:t>
            </w:r>
          </w:p>
        </w:tc>
      </w:tr>
      <w:tr>
        <w:trPr>
          <w:cantSplit w:val="1"/>
          <w:trHeight w:val="74" w:hRule="atLeast"/>
          <w:tblHeader w:val="0"/>
        </w:trPr>
        <w:tc>
          <w:tcPr>
            <w:gridSpan w:val="4"/>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D2">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D6">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r>
      <w:tr>
        <w:trPr>
          <w:cantSplit w:val="1"/>
          <w:trHeight w:val="200" w:hRule="atLeast"/>
          <w:tblHeader w:val="0"/>
        </w:trPr>
        <w:tc>
          <w:tcPr>
            <w:tcBorders>
              <w:top w:color="000000" w:space="0" w:sz="4" w:val="single"/>
              <w:left w:color="000000" w:space="0" w:sz="4" w:val="single"/>
              <w:bottom w:color="000000" w:space="0" w:sz="0" w:val="nil"/>
              <w:right w:color="000000" w:space="0" w:sz="0" w:val="nil"/>
            </w:tcBorders>
            <w:shd w:fill="e6e6e6" w:val="clear"/>
            <w:vAlign w:val="center"/>
          </w:tcPr>
          <w:p w:rsidR="00000000" w:rsidDel="00000000" w:rsidP="00000000" w:rsidRDefault="00000000" w:rsidRPr="00000000" w14:paraId="000003D7">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DDD</w:t>
            </w:r>
          </w:p>
        </w:tc>
        <w:tc>
          <w:tcPr>
            <w:tcBorders>
              <w:top w:color="000000" w:space="0" w:sz="4" w:val="single"/>
              <w:left w:color="000000" w:space="0" w:sz="0" w:val="nil"/>
              <w:bottom w:color="000000" w:space="0" w:sz="0" w:val="nil"/>
              <w:right w:color="000000" w:space="0" w:sz="4" w:val="single"/>
            </w:tcBorders>
            <w:shd w:fill="e6e6e6" w:val="clear"/>
            <w:vAlign w:val="center"/>
          </w:tcPr>
          <w:p w:rsidR="00000000" w:rsidDel="00000000" w:rsidP="00000000" w:rsidRDefault="00000000" w:rsidRPr="00000000" w14:paraId="000003D8">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TELEFONE MÓVEL</w:t>
            </w:r>
          </w:p>
        </w:tc>
        <w:tc>
          <w:tcPr>
            <w:gridSpan w:val="3"/>
            <w:tcBorders>
              <w:top w:color="000000" w:space="0" w:sz="4" w:val="single"/>
              <w:left w:color="000000" w:space="0" w:sz="4" w:val="single"/>
              <w:bottom w:color="000000" w:space="0" w:sz="0" w:val="nil"/>
              <w:right w:color="000000" w:space="0" w:sz="4" w:val="single"/>
            </w:tcBorders>
            <w:shd w:fill="e6e6e6" w:val="clear"/>
            <w:vAlign w:val="center"/>
          </w:tcPr>
          <w:p w:rsidR="00000000" w:rsidDel="00000000" w:rsidP="00000000" w:rsidRDefault="00000000" w:rsidRPr="00000000" w14:paraId="000003D9">
            <w:pPr>
              <w:spacing w:after="0" w:line="276"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CORREIO ELETRÔNICO (E-MAIL)</w:t>
            </w:r>
          </w:p>
        </w:tc>
      </w:tr>
      <w:tr>
        <w:trPr>
          <w:cantSplit w:val="1"/>
          <w:trHeight w:val="74" w:hRule="atLeast"/>
          <w:tblHeader w:val="0"/>
        </w:trPr>
        <w:tc>
          <w:tcPr>
            <w:tcBorders>
              <w:top w:color="000000" w:space="0" w:sz="0" w:val="nil"/>
              <w:left w:color="000000" w:space="0" w:sz="4" w:val="single"/>
              <w:bottom w:color="000000" w:space="0" w:sz="4" w:val="single"/>
              <w:right w:color="000000" w:space="0" w:sz="0" w:val="nil"/>
            </w:tcBorders>
            <w:vAlign w:val="center"/>
          </w:tcPr>
          <w:p w:rsidR="00000000" w:rsidDel="00000000" w:rsidP="00000000" w:rsidRDefault="00000000" w:rsidRPr="00000000" w14:paraId="000003DC">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DD">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c>
          <w:tcPr>
            <w:gridSpan w:val="3"/>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DE">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tc>
      </w:tr>
    </w:tbl>
    <w:p w:rsidR="00000000" w:rsidDel="00000000" w:rsidP="00000000" w:rsidRDefault="00000000" w:rsidRPr="00000000" w14:paraId="000003E1">
      <w:pPr>
        <w:spacing w:after="0" w:line="276" w:lineRule="auto"/>
        <w:rPr>
          <w:rFonts w:ascii="Arial Narrow" w:cs="Arial Narrow" w:eastAsia="Arial Narrow" w:hAnsi="Arial Narrow"/>
          <w:b w:val="1"/>
          <w:sz w:val="24"/>
          <w:szCs w:val="24"/>
        </w:rPr>
      </w:pPr>
      <w:r w:rsidDel="00000000" w:rsidR="00000000" w:rsidRPr="00000000">
        <w:rPr>
          <w:rtl w:val="0"/>
        </w:rPr>
      </w:r>
    </w:p>
    <w:tbl>
      <w:tblPr>
        <w:tblStyle w:val="Table5"/>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3827"/>
        <w:gridCol w:w="851"/>
        <w:gridCol w:w="1559"/>
        <w:gridCol w:w="2126"/>
        <w:tblGridChange w:id="0">
          <w:tblGrid>
            <w:gridCol w:w="709"/>
            <w:gridCol w:w="3827"/>
            <w:gridCol w:w="851"/>
            <w:gridCol w:w="1559"/>
            <w:gridCol w:w="2126"/>
          </w:tblGrid>
        </w:tblGridChange>
      </w:tblGrid>
      <w:tr>
        <w:trPr>
          <w:cantSplit w:val="0"/>
          <w:trHeight w:val="319" w:hRule="atLeast"/>
          <w:tblHeader w:val="0"/>
        </w:trPr>
        <w:tc>
          <w:tcPr>
            <w:vAlign w:val="center"/>
          </w:tcPr>
          <w:p w:rsidR="00000000" w:rsidDel="00000000" w:rsidP="00000000" w:rsidRDefault="00000000" w:rsidRPr="00000000" w14:paraId="000003E2">
            <w:pPr>
              <w:tabs>
                <w:tab w:val="left" w:leader="none" w:pos="1460"/>
              </w:tabs>
              <w:spacing w:after="0"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ITEM</w:t>
            </w:r>
          </w:p>
        </w:tc>
        <w:tc>
          <w:tcPr>
            <w:shd w:fill="ffffff" w:val="clear"/>
            <w:vAlign w:val="center"/>
          </w:tcPr>
          <w:p w:rsidR="00000000" w:rsidDel="00000000" w:rsidP="00000000" w:rsidRDefault="00000000" w:rsidRPr="00000000" w14:paraId="000003E3">
            <w:pPr>
              <w:spacing w:after="0"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ESPECIFICAÇÃO</w:t>
            </w:r>
          </w:p>
        </w:tc>
        <w:tc>
          <w:tcPr>
            <w:shd w:fill="ffffff" w:val="clear"/>
            <w:vAlign w:val="center"/>
          </w:tcPr>
          <w:p w:rsidR="00000000" w:rsidDel="00000000" w:rsidP="00000000" w:rsidRDefault="00000000" w:rsidRPr="00000000" w14:paraId="000003E4">
            <w:pPr>
              <w:spacing w:after="0"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UNID.</w:t>
            </w:r>
          </w:p>
        </w:tc>
        <w:tc>
          <w:tcPr>
            <w:vAlign w:val="center"/>
          </w:tcPr>
          <w:p w:rsidR="00000000" w:rsidDel="00000000" w:rsidP="00000000" w:rsidRDefault="00000000" w:rsidRPr="00000000" w14:paraId="000003E5">
            <w:pPr>
              <w:spacing w:after="0"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VALOR UNITÁRIO</w:t>
            </w:r>
          </w:p>
        </w:tc>
        <w:tc>
          <w:tcPr>
            <w:vAlign w:val="center"/>
          </w:tcPr>
          <w:p w:rsidR="00000000" w:rsidDel="00000000" w:rsidP="00000000" w:rsidRDefault="00000000" w:rsidRPr="00000000" w14:paraId="000003E6">
            <w:pPr>
              <w:spacing w:after="0" w:line="276"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VALOR TOTAL</w:t>
            </w:r>
          </w:p>
        </w:tc>
      </w:tr>
      <w:tr>
        <w:trPr>
          <w:cantSplit w:val="0"/>
          <w:trHeight w:val="319" w:hRule="atLeast"/>
          <w:tblHeader w:val="0"/>
        </w:trPr>
        <w:tc>
          <w:tcPr>
            <w:vAlign w:val="center"/>
          </w:tcPr>
          <w:p w:rsidR="00000000" w:rsidDel="00000000" w:rsidP="00000000" w:rsidRDefault="00000000" w:rsidRPr="00000000" w14:paraId="000003E7">
            <w:pPr>
              <w:tabs>
                <w:tab w:val="left" w:leader="none" w:pos="1460"/>
              </w:tabs>
              <w:spacing w:after="0"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01</w:t>
            </w:r>
          </w:p>
        </w:tc>
        <w:tc>
          <w:tcPr>
            <w:shd w:fill="ffffff" w:val="clear"/>
            <w:vAlign w:val="center"/>
          </w:tcPr>
          <w:p w:rsidR="00000000" w:rsidDel="00000000" w:rsidP="00000000" w:rsidRDefault="00000000" w:rsidRPr="00000000" w14:paraId="000003E8">
            <w:pPr>
              <w:spacing w:after="0" w:line="276"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prestação de serviços de desinsetização, desratização e descupinização nas unidades escolares da rede municipal de educação de Miracema. </w:t>
            </w:r>
          </w:p>
        </w:tc>
        <w:tc>
          <w:tcPr>
            <w:shd w:fill="ffffff" w:val="clear"/>
          </w:tcPr>
          <w:p w:rsidR="00000000" w:rsidDel="00000000" w:rsidP="00000000" w:rsidRDefault="00000000" w:rsidRPr="00000000" w14:paraId="000003E9">
            <w:pPr>
              <w:spacing w:after="0" w:line="276" w:lineRule="auto"/>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EA">
            <w:pPr>
              <w:spacing w:after="0" w:line="276"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m²</w:t>
            </w:r>
          </w:p>
        </w:tc>
        <w:tc>
          <w:tcPr/>
          <w:p w:rsidR="00000000" w:rsidDel="00000000" w:rsidP="00000000" w:rsidRDefault="00000000" w:rsidRPr="00000000" w14:paraId="000003EB">
            <w:pPr>
              <w:spacing w:after="0" w:line="276" w:lineRule="auto"/>
              <w:jc w:val="right"/>
              <w:rPr>
                <w:rFonts w:ascii="Arial Narrow" w:cs="Arial Narrow" w:eastAsia="Arial Narrow" w:hAnsi="Arial Narrow"/>
              </w:rPr>
            </w:pPr>
            <w:r w:rsidDel="00000000" w:rsidR="00000000" w:rsidRPr="00000000">
              <w:rPr>
                <w:rtl w:val="0"/>
              </w:rPr>
            </w:r>
          </w:p>
        </w:tc>
        <w:tc>
          <w:tcPr/>
          <w:p w:rsidR="00000000" w:rsidDel="00000000" w:rsidP="00000000" w:rsidRDefault="00000000" w:rsidRPr="00000000" w14:paraId="000003EC">
            <w:pPr>
              <w:spacing w:after="0" w:line="276" w:lineRule="auto"/>
              <w:jc w:val="right"/>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3ED">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3EE">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 </w:t>
      </w:r>
      <w:r w:rsidDel="00000000" w:rsidR="00000000" w:rsidRPr="00000000">
        <w:rPr>
          <w:rFonts w:ascii="Arial Narrow" w:cs="Arial Narrow" w:eastAsia="Arial Narrow" w:hAnsi="Arial Narrow"/>
          <w:sz w:val="20"/>
          <w:szCs w:val="20"/>
          <w:rtl w:val="0"/>
        </w:rPr>
        <w:t xml:space="preserve">Os licitantes, sob risco de responderem por superfaturamento em solidariedade com os agentes públicos, têm a obrigação de oferecer preços que reflitam os paradigmas de mercado, ainda que os valores fixados pela Administração no orçamento-base do certame se situem além daquele patamar. (TCU – Jurisprudência, sessões 29 e 30 de janeiro, 5 e 6 de fevereiro de 2019. Acórdão 183/2019 Plenário, Tomada de Contas Especial, Relator Ministro Benjamin Zymler.)</w:t>
      </w:r>
    </w:p>
    <w:p w:rsidR="00000000" w:rsidDel="00000000" w:rsidP="00000000" w:rsidRDefault="00000000" w:rsidRPr="00000000" w14:paraId="000003EF">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3F0">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 </w:t>
      </w:r>
      <w:r w:rsidDel="00000000" w:rsidR="00000000" w:rsidRPr="00000000">
        <w:rPr>
          <w:rFonts w:ascii="Arial Narrow" w:cs="Arial Narrow" w:eastAsia="Arial Narrow" w:hAnsi="Arial Narrow"/>
          <w:sz w:val="20"/>
          <w:szCs w:val="20"/>
          <w:rtl w:val="0"/>
        </w:rPr>
        <w:t xml:space="preserve">O preço ofertado inclui todas as despesas incidentes, mão-de-obra, ônus e custos diretos e indiretos, inclusive os resultantes da incidência de quaisquer seguros, impostos, taxas, tributos, encargos sociais, administração, contribuições e obrigações decorrentes da legislação trabalhista, fiscal, previdenciária e comercial, contribuições parafiscais, transporte, garantia, bem como as relativas à legislação civil e demais despesas indispensáveis à perfeita execução do objeto.</w:t>
      </w:r>
    </w:p>
    <w:p w:rsidR="00000000" w:rsidDel="00000000" w:rsidP="00000000" w:rsidRDefault="00000000" w:rsidRPr="00000000" w14:paraId="000003F1">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3F2">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 </w:t>
      </w:r>
      <w:r w:rsidDel="00000000" w:rsidR="00000000" w:rsidRPr="00000000">
        <w:rPr>
          <w:rFonts w:ascii="Arial Narrow" w:cs="Arial Narrow" w:eastAsia="Arial Narrow" w:hAnsi="Arial Narrow"/>
          <w:sz w:val="20"/>
          <w:szCs w:val="20"/>
          <w:rtl w:val="0"/>
        </w:rPr>
        <w:t xml:space="preserve">O prazo de validade desta proposta é de 60 (sessenta) dias, a contar da apresentação.</w:t>
      </w:r>
    </w:p>
    <w:p w:rsidR="00000000" w:rsidDel="00000000" w:rsidP="00000000" w:rsidRDefault="00000000" w:rsidRPr="00000000" w14:paraId="000003F3">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3F4">
      <w:pPr>
        <w:pBdr>
          <w:top w:space="0" w:sz="0" w:val="nil"/>
          <w:left w:space="0" w:sz="0" w:val="nil"/>
          <w:bottom w:space="0" w:sz="0" w:val="nil"/>
          <w:right w:space="0" w:sz="0" w:val="nil"/>
          <w:between w:space="0" w:sz="0" w:val="nil"/>
        </w:pBdr>
        <w:spacing w:after="0" w:line="276" w:lineRule="auto"/>
        <w:jc w:val="both"/>
        <w:rPr>
          <w:rFonts w:ascii="Arial Narrow" w:cs="Arial Narrow" w:eastAsia="Arial Narrow" w:hAnsi="Arial Narrow"/>
          <w:sz w:val="20"/>
          <w:szCs w:val="20"/>
        </w:rPr>
      </w:pPr>
      <w:bookmarkStart w:colFirst="0" w:colLast="0" w:name="_heading=h.8qc4kk3om81e" w:id="21"/>
      <w:bookmarkEnd w:id="21"/>
      <w:r w:rsidDel="00000000" w:rsidR="00000000" w:rsidRPr="00000000">
        <w:rPr>
          <w:rFonts w:ascii="Arial Narrow" w:cs="Arial Narrow" w:eastAsia="Arial Narrow" w:hAnsi="Arial Narrow"/>
          <w:b w:val="1"/>
          <w:sz w:val="20"/>
          <w:szCs w:val="20"/>
          <w:rtl w:val="0"/>
        </w:rPr>
        <w:t xml:space="preserve">**** </w:t>
      </w:r>
      <w:r w:rsidDel="00000000" w:rsidR="00000000" w:rsidRPr="00000000">
        <w:rPr>
          <w:rFonts w:ascii="Arial Narrow" w:cs="Arial Narrow" w:eastAsia="Arial Narrow" w:hAnsi="Arial Narrow"/>
          <w:sz w:val="20"/>
          <w:szCs w:val="20"/>
          <w:rtl w:val="0"/>
        </w:rPr>
        <w:t xml:space="preserve">Declaramos conhecer integralmente as regras da dispensa constantes do Termo de Referência e do Aviso e aceitar, integralmente, todos os métodos e processos de inspeção, verificação e controle a serem adotados pelo Contratante.</w:t>
      </w:r>
    </w:p>
    <w:p w:rsidR="00000000" w:rsidDel="00000000" w:rsidP="00000000" w:rsidRDefault="00000000" w:rsidRPr="00000000" w14:paraId="000003F5">
      <w:pPr>
        <w:pBdr>
          <w:top w:space="0" w:sz="0" w:val="nil"/>
          <w:left w:space="0" w:sz="0" w:val="nil"/>
          <w:bottom w:space="0" w:sz="0" w:val="nil"/>
          <w:right w:space="0" w:sz="0" w:val="nil"/>
          <w:between w:space="0" w:sz="0" w:val="nil"/>
        </w:pBdr>
        <w:spacing w:after="0" w:line="276" w:lineRule="auto"/>
        <w:jc w:val="cente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F6">
      <w:pPr>
        <w:pBdr>
          <w:top w:space="0" w:sz="0" w:val="nil"/>
          <w:left w:space="0" w:sz="0" w:val="nil"/>
          <w:bottom w:space="0" w:sz="0" w:val="nil"/>
          <w:right w:space="0" w:sz="0" w:val="nil"/>
          <w:between w:space="0" w:sz="0" w:val="nil"/>
        </w:pBd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Data: ___/___/_______.</w:t>
      </w:r>
    </w:p>
    <w:p w:rsidR="00000000" w:rsidDel="00000000" w:rsidP="00000000" w:rsidRDefault="00000000" w:rsidRPr="00000000" w14:paraId="000003F7">
      <w:pPr>
        <w:pBdr>
          <w:top w:space="0" w:sz="0" w:val="nil"/>
          <w:left w:space="0" w:sz="0" w:val="nil"/>
          <w:bottom w:space="0" w:sz="0" w:val="nil"/>
          <w:right w:space="0" w:sz="0" w:val="nil"/>
          <w:between w:space="0" w:sz="0" w:val="nil"/>
        </w:pBd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_________________________________________________</w:t>
      </w:r>
    </w:p>
    <w:p w:rsidR="00000000" w:rsidDel="00000000" w:rsidP="00000000" w:rsidRDefault="00000000" w:rsidRPr="00000000" w14:paraId="000003F8">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Assinatura do representante legal da empresa</w:t>
      </w:r>
    </w:p>
    <w:p w:rsidR="00000000" w:rsidDel="00000000" w:rsidP="00000000" w:rsidRDefault="00000000" w:rsidRPr="00000000" w14:paraId="000003F9">
      <w:pPr>
        <w:spacing w:after="0" w:line="276" w:lineRule="auto"/>
        <w:jc w:val="cente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FA">
      <w:pPr>
        <w:spacing w:after="0" w:line="276" w:lineRule="auto"/>
        <w:jc w:val="cente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FB">
      <w:pPr>
        <w:spacing w:after="0" w:line="276" w:lineRule="auto"/>
        <w:jc w:val="cente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3FC">
      <w:pPr>
        <w:shd w:fill="d9d9d9" w:val="clea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3FD">
      <w:pPr>
        <w:shd w:fill="d9d9d9" w:val="clea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ANEXO IV - DECLARAÇÃO CONTENDO INFORMAÇÕES PARA FINS DE ASSINATURA DO CONTRATO E PAGAMENTO</w:t>
      </w:r>
    </w:p>
    <w:p w:rsidR="00000000" w:rsidDel="00000000" w:rsidP="00000000" w:rsidRDefault="00000000" w:rsidRPr="00000000" w14:paraId="000003FE">
      <w:pPr>
        <w:shd w:fill="d9d9d9" w:val="clea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3FF">
      <w:pPr>
        <w:spacing w:after="0" w:line="276"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400">
      <w:pPr>
        <w:spacing w:after="0" w:line="276" w:lineRule="auto"/>
        <w:ind w:right="78"/>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1 – DA EMPRESA PROPONENTE:</w:t>
      </w:r>
    </w:p>
    <w:p w:rsidR="00000000" w:rsidDel="00000000" w:rsidP="00000000" w:rsidRDefault="00000000" w:rsidRPr="00000000" w14:paraId="00000401">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p>
    <w:p w:rsidR="00000000" w:rsidDel="00000000" w:rsidP="00000000" w:rsidRDefault="00000000" w:rsidRPr="00000000" w14:paraId="00000402">
      <w:pPr>
        <w:spacing w:after="0" w:line="276" w:lineRule="auto"/>
        <w:ind w:right="81"/>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Nome empresarial: __________________________________________________________________ </w:t>
      </w:r>
    </w:p>
    <w:p w:rsidR="00000000" w:rsidDel="00000000" w:rsidP="00000000" w:rsidRDefault="00000000" w:rsidRPr="00000000" w14:paraId="00000403">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Rua: _______________________________________________________________ nº ____________ </w:t>
      </w:r>
    </w:p>
    <w:p w:rsidR="00000000" w:rsidDel="00000000" w:rsidP="00000000" w:rsidRDefault="00000000" w:rsidRPr="00000000" w14:paraId="00000404">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Bairro: ___________________________________________ CEP _____________________________ </w:t>
      </w:r>
    </w:p>
    <w:p w:rsidR="00000000" w:rsidDel="00000000" w:rsidP="00000000" w:rsidRDefault="00000000" w:rsidRPr="00000000" w14:paraId="00000405">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Cidade ___________________________________ Estado __________________________________</w:t>
      </w:r>
    </w:p>
    <w:p w:rsidR="00000000" w:rsidDel="00000000" w:rsidP="00000000" w:rsidRDefault="00000000" w:rsidRPr="00000000" w14:paraId="00000406">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CNPJ nº ___________________________________________________________________________ </w:t>
      </w:r>
    </w:p>
    <w:p w:rsidR="00000000" w:rsidDel="00000000" w:rsidP="00000000" w:rsidRDefault="00000000" w:rsidRPr="00000000" w14:paraId="00000407">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Inscrição Estadual nº _______________ Inscrição Municipal/ISS (alvará) nº _____________________</w:t>
      </w:r>
    </w:p>
    <w:p w:rsidR="00000000" w:rsidDel="00000000" w:rsidP="00000000" w:rsidRDefault="00000000" w:rsidRPr="00000000" w14:paraId="00000408">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Telefone _______________________ Correio eletrônico_____________________________________ </w:t>
      </w:r>
    </w:p>
    <w:p w:rsidR="00000000" w:rsidDel="00000000" w:rsidP="00000000" w:rsidRDefault="00000000" w:rsidRPr="00000000" w14:paraId="00000409">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Conta Corrente nº _______________________ Agência _______________ Banco ________________</w:t>
      </w:r>
    </w:p>
    <w:p w:rsidR="00000000" w:rsidDel="00000000" w:rsidP="00000000" w:rsidRDefault="00000000" w:rsidRPr="00000000" w14:paraId="0000040A">
      <w:pPr>
        <w:spacing w:after="0" w:line="276" w:lineRule="auto"/>
        <w:ind w:right="78"/>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0B">
      <w:pPr>
        <w:spacing w:after="0" w:line="276" w:lineRule="auto"/>
        <w:ind w:right="78"/>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2- DO REPRESENTANTE LEGAL AUTORIZADO PARA ASSINATURA DO CONTRATO:</w:t>
      </w:r>
    </w:p>
    <w:p w:rsidR="00000000" w:rsidDel="00000000" w:rsidP="00000000" w:rsidRDefault="00000000" w:rsidRPr="00000000" w14:paraId="0000040C">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p>
    <w:p w:rsidR="00000000" w:rsidDel="00000000" w:rsidP="00000000" w:rsidRDefault="00000000" w:rsidRPr="00000000" w14:paraId="0000040D">
      <w:pPr>
        <w:spacing w:after="0" w:line="276" w:lineRule="auto"/>
        <w:ind w:right="81"/>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Nome ____________________________________________________________________________ </w:t>
      </w:r>
    </w:p>
    <w:p w:rsidR="00000000" w:rsidDel="00000000" w:rsidP="00000000" w:rsidRDefault="00000000" w:rsidRPr="00000000" w14:paraId="0000040E">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Função ____________________________________________________________________________ </w:t>
      </w:r>
    </w:p>
    <w:p w:rsidR="00000000" w:rsidDel="00000000" w:rsidP="00000000" w:rsidRDefault="00000000" w:rsidRPr="00000000" w14:paraId="0000040F">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RG nº ______________________ Órgão emissor _______________ CPF _______________________</w:t>
      </w:r>
    </w:p>
    <w:p w:rsidR="00000000" w:rsidDel="00000000" w:rsidP="00000000" w:rsidRDefault="00000000" w:rsidRPr="00000000" w14:paraId="00000410">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Rua ___________________________________________________________________ nº _________ </w:t>
      </w:r>
    </w:p>
    <w:p w:rsidR="00000000" w:rsidDel="00000000" w:rsidP="00000000" w:rsidRDefault="00000000" w:rsidRPr="00000000" w14:paraId="00000411">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Bairro ____________________ Complemento _______________ Cidade _____________________ </w:t>
      </w:r>
    </w:p>
    <w:p w:rsidR="00000000" w:rsidDel="00000000" w:rsidP="00000000" w:rsidRDefault="00000000" w:rsidRPr="00000000" w14:paraId="00000412">
      <w:pPr>
        <w:spacing w:after="0" w:line="276" w:lineRule="auto"/>
        <w:ind w:right="81"/>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Estado __________________________ CEP ___________________ Telefone __________________</w:t>
      </w:r>
    </w:p>
    <w:p w:rsidR="00000000" w:rsidDel="00000000" w:rsidP="00000000" w:rsidRDefault="00000000" w:rsidRPr="00000000" w14:paraId="00000413">
      <w:pPr>
        <w:spacing w:after="0" w:line="276"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Correio eletrônico ____________________________________________________________________ </w:t>
      </w:r>
    </w:p>
    <w:p w:rsidR="00000000" w:rsidDel="00000000" w:rsidP="00000000" w:rsidRDefault="00000000" w:rsidRPr="00000000" w14:paraId="00000414">
      <w:pPr>
        <w:spacing w:after="0" w:line="276" w:lineRule="auto"/>
        <w:ind w:right="644"/>
        <w:jc w:val="right"/>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15">
      <w:pPr>
        <w:spacing w:after="0" w:line="276" w:lineRule="auto"/>
        <w:ind w:right="644"/>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Local e data ______/______/_______/2025.</w:t>
      </w:r>
    </w:p>
    <w:p w:rsidR="00000000" w:rsidDel="00000000" w:rsidP="00000000" w:rsidRDefault="00000000" w:rsidRPr="00000000" w14:paraId="00000416">
      <w:pPr>
        <w:spacing w:after="0" w:line="276" w:lineRule="auto"/>
        <w:ind w:right="43"/>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p>
    <w:p w:rsidR="00000000" w:rsidDel="00000000" w:rsidP="00000000" w:rsidRDefault="00000000" w:rsidRPr="00000000" w14:paraId="00000417">
      <w:pPr>
        <w:spacing w:after="0" w:line="276" w:lineRule="auto"/>
        <w:ind w:right="43"/>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__________________________________________________</w:t>
      </w:r>
    </w:p>
    <w:p w:rsidR="00000000" w:rsidDel="00000000" w:rsidP="00000000" w:rsidRDefault="00000000" w:rsidRPr="00000000" w14:paraId="00000418">
      <w:pPr>
        <w:spacing w:after="0" w:line="276" w:lineRule="auto"/>
        <w:ind w:right="99"/>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Assinatura e Identificação do </w:t>
      </w:r>
    </w:p>
    <w:p w:rsidR="00000000" w:rsidDel="00000000" w:rsidP="00000000" w:rsidRDefault="00000000" w:rsidRPr="00000000" w14:paraId="00000419">
      <w:pPr>
        <w:spacing w:after="0" w:line="276" w:lineRule="auto"/>
        <w:ind w:right="95"/>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Responsável Legal e da Empresa </w:t>
      </w:r>
    </w:p>
    <w:p w:rsidR="00000000" w:rsidDel="00000000" w:rsidP="00000000" w:rsidRDefault="00000000" w:rsidRPr="00000000" w14:paraId="0000041A">
      <w:pP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41B">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41C">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41D">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41E">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41F">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420">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421">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422">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423">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424">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425">
      <w:pPr>
        <w:spacing w:after="0" w:line="276" w:lineRule="auto"/>
        <w:jc w:val="center"/>
        <w:rPr>
          <w:rFonts w:ascii="Arial Narrow" w:cs="Arial Narrow" w:eastAsia="Arial Narrow" w:hAnsi="Arial Narrow"/>
          <w:b w:val="1"/>
          <w:color w:val="ee0000"/>
          <w:sz w:val="24"/>
          <w:szCs w:val="24"/>
        </w:rPr>
      </w:pPr>
      <w:r w:rsidDel="00000000" w:rsidR="00000000" w:rsidRPr="00000000">
        <w:rPr>
          <w:rtl w:val="0"/>
        </w:rPr>
      </w:r>
    </w:p>
    <w:p w:rsidR="00000000" w:rsidDel="00000000" w:rsidP="00000000" w:rsidRDefault="00000000" w:rsidRPr="00000000" w14:paraId="00000426">
      <w:pPr>
        <w:shd w:fill="d9d9d9" w:val="clea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427">
      <w:pPr>
        <w:shd w:fill="d9d9d9" w:val="clea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ANEXO V – MINUTA DE CONTRATO DE PRESTAÇÃO DE SERVIÇOS</w:t>
      </w:r>
    </w:p>
    <w:p w:rsidR="00000000" w:rsidDel="00000000" w:rsidP="00000000" w:rsidRDefault="00000000" w:rsidRPr="00000000" w14:paraId="00000428">
      <w:pPr>
        <w:shd w:fill="d9d9d9" w:val="clea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429">
      <w:pPr>
        <w:spacing w:after="0" w:line="276"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42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CONTRATO Nº _____________________</w:t>
      </w:r>
      <w:r w:rsidDel="00000000" w:rsidR="00000000" w:rsidRPr="00000000">
        <w:rPr>
          <w:rtl w:val="0"/>
        </w:rPr>
      </w:r>
    </w:p>
    <w:p w:rsidR="00000000" w:rsidDel="00000000" w:rsidP="00000000" w:rsidRDefault="00000000" w:rsidRPr="00000000" w14:paraId="0000042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PROCESSO ADMINISTRATIVO Nº _____________________________</w:t>
      </w:r>
      <w:r w:rsidDel="00000000" w:rsidR="00000000" w:rsidRPr="00000000">
        <w:rPr>
          <w:rtl w:val="0"/>
        </w:rPr>
      </w:r>
    </w:p>
    <w:p w:rsidR="00000000" w:rsidDel="00000000" w:rsidP="00000000" w:rsidRDefault="00000000" w:rsidRPr="00000000" w14:paraId="0000042C">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2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CONTRATANTE:</w:t>
      </w:r>
      <w:r w:rsidDel="00000000" w:rsidR="00000000" w:rsidRPr="00000000">
        <w:rPr>
          <w:rFonts w:ascii="Arial Narrow" w:cs="Arial Narrow" w:eastAsia="Arial Narrow" w:hAnsi="Arial Narrow"/>
          <w:sz w:val="24"/>
          <w:szCs w:val="24"/>
          <w:rtl w:val="0"/>
        </w:rPr>
        <w:t xml:space="preserve"> A </w:t>
      </w:r>
      <w:r w:rsidDel="00000000" w:rsidR="00000000" w:rsidRPr="00000000">
        <w:rPr>
          <w:rFonts w:ascii="Arial Narrow" w:cs="Arial Narrow" w:eastAsia="Arial Narrow" w:hAnsi="Arial Narrow"/>
          <w:b w:val="1"/>
          <w:sz w:val="24"/>
          <w:szCs w:val="24"/>
          <w:rtl w:val="0"/>
        </w:rPr>
        <w:t xml:space="preserve">SECRETARIA MUNICIPAL DE EDUCAÇÃO DE MIRACEMA, por intermédio do FUNDO MUNICIPAL DE EDUCAÇÃO DE MIRACEMA</w:t>
      </w:r>
      <w:r w:rsidDel="00000000" w:rsidR="00000000" w:rsidRPr="00000000">
        <w:rPr>
          <w:rFonts w:ascii="Arial Narrow" w:cs="Arial Narrow" w:eastAsia="Arial Narrow" w:hAnsi="Arial Narrow"/>
          <w:sz w:val="24"/>
          <w:szCs w:val="24"/>
          <w:rtl w:val="0"/>
        </w:rPr>
        <w:t xml:space="preserve">, inscrito no </w:t>
      </w:r>
      <w:r w:rsidDel="00000000" w:rsidR="00000000" w:rsidRPr="00000000">
        <w:rPr>
          <w:rFonts w:ascii="Arial Narrow" w:cs="Arial Narrow" w:eastAsia="Arial Narrow" w:hAnsi="Arial Narrow"/>
          <w:b w:val="1"/>
          <w:sz w:val="24"/>
          <w:szCs w:val="24"/>
          <w:rtl w:val="0"/>
        </w:rPr>
        <w:t xml:space="preserve">CNPJ sob o nº 57.034.544/0001-91</w:t>
      </w:r>
      <w:r w:rsidDel="00000000" w:rsidR="00000000" w:rsidRPr="00000000">
        <w:rPr>
          <w:rFonts w:ascii="Arial Narrow" w:cs="Arial Narrow" w:eastAsia="Arial Narrow" w:hAnsi="Arial Narrow"/>
          <w:sz w:val="24"/>
          <w:szCs w:val="24"/>
          <w:rtl w:val="0"/>
        </w:rPr>
        <w:t xml:space="preserve">, sediada na Rua Santo Antônio, nº 359, neste ato representada por seu titular, .................................................., portador do RG nº ..............................  e CPF nº ....................................</w:t>
      </w:r>
    </w:p>
    <w:p w:rsidR="00000000" w:rsidDel="00000000" w:rsidP="00000000" w:rsidRDefault="00000000" w:rsidRPr="00000000" w14:paraId="0000042E">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2F">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CONTRATADA:</w:t>
      </w:r>
      <w:r w:rsidDel="00000000" w:rsidR="00000000" w:rsidRPr="00000000">
        <w:rPr>
          <w:rFonts w:ascii="Arial Narrow" w:cs="Arial Narrow" w:eastAsia="Arial Narrow" w:hAnsi="Arial Narrow"/>
          <w:sz w:val="24"/>
          <w:szCs w:val="24"/>
          <w:rtl w:val="0"/>
        </w:rPr>
        <w:t xml:space="preserve"> A empresa </w:t>
      </w:r>
      <w:r w:rsidDel="00000000" w:rsidR="00000000" w:rsidRPr="00000000">
        <w:rPr>
          <w:rFonts w:ascii="Arial Narrow" w:cs="Arial Narrow" w:eastAsia="Arial Narrow" w:hAnsi="Arial Narrow"/>
          <w:b w:val="1"/>
          <w:sz w:val="24"/>
          <w:szCs w:val="24"/>
          <w:rtl w:val="0"/>
        </w:rPr>
        <w:t xml:space="preserve">[NOME COMPLETO DA EMPRESA CONTRATADA]</w:t>
      </w:r>
      <w:r w:rsidDel="00000000" w:rsidR="00000000" w:rsidRPr="00000000">
        <w:rPr>
          <w:rFonts w:ascii="Arial Narrow" w:cs="Arial Narrow" w:eastAsia="Arial Narrow" w:hAnsi="Arial Narrow"/>
          <w:sz w:val="24"/>
          <w:szCs w:val="24"/>
          <w:rtl w:val="0"/>
        </w:rPr>
        <w:t xml:space="preserve">, pessoa jurídica de direito privado, inscrita no CNPJ sob o nº ................................, com sede na ......................................, neste ato representada por ......................................... portador do RG nº ...................................... e CPF nº ..............................................</w:t>
      </w:r>
    </w:p>
    <w:p w:rsidR="00000000" w:rsidDel="00000000" w:rsidP="00000000" w:rsidRDefault="00000000" w:rsidRPr="00000000" w14:paraId="00000430">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431">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As partes acima qualificadas resolvem celebrar o presente contrato, mediante as cláusulas e condições a seguir:</w:t>
      </w:r>
    </w:p>
    <w:p w:rsidR="00000000" w:rsidDel="00000000" w:rsidP="00000000" w:rsidRDefault="00000000" w:rsidRPr="00000000" w14:paraId="00000432">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433">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CLÁUSULA PRIMEIRA – DO OBJETO</w:t>
      </w:r>
    </w:p>
    <w:p w:rsidR="00000000" w:rsidDel="00000000" w:rsidP="00000000" w:rsidRDefault="00000000" w:rsidRPr="00000000" w14:paraId="00000434">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 objeto deste contrato é a</w:t>
      </w:r>
      <w:r w:rsidDel="00000000" w:rsidR="00000000" w:rsidRPr="00000000">
        <w:rPr>
          <w:rFonts w:ascii="Arial Narrow" w:cs="Arial Narrow" w:eastAsia="Arial Narrow" w:hAnsi="Arial Narrow"/>
          <w:b w:val="1"/>
          <w:sz w:val="24"/>
          <w:szCs w:val="24"/>
          <w:rtl w:val="0"/>
        </w:rPr>
        <w:t xml:space="preserve"> prestação de serviços de desinsetização, desratização e descupinização nas unidades escolares da rede municipal de educação de Miracema</w:t>
      </w:r>
      <w:r w:rsidDel="00000000" w:rsidR="00000000" w:rsidRPr="00000000">
        <w:rPr>
          <w:rFonts w:ascii="Arial Narrow" w:cs="Arial Narrow" w:eastAsia="Arial Narrow" w:hAnsi="Arial Narrow"/>
          <w:sz w:val="24"/>
          <w:szCs w:val="24"/>
          <w:rtl w:val="0"/>
        </w:rPr>
        <w:t xml:space="preserve">, conforme as especificações e prazos em conformidade com os valores devidamente adjudicados e homologados nos termos do </w:t>
      </w:r>
      <w:r w:rsidDel="00000000" w:rsidR="00000000" w:rsidRPr="00000000">
        <w:rPr>
          <w:rFonts w:ascii="Arial Narrow" w:cs="Arial Narrow" w:eastAsia="Arial Narrow" w:hAnsi="Arial Narrow"/>
          <w:b w:val="1"/>
          <w:sz w:val="24"/>
          <w:szCs w:val="24"/>
          <w:rtl w:val="0"/>
        </w:rPr>
        <w:t xml:space="preserve">Processo Administrativo nº 2025.21853-9, de 04/08/2025</w:t>
      </w:r>
      <w:r w:rsidDel="00000000" w:rsidR="00000000" w:rsidRPr="00000000">
        <w:rPr>
          <w:rFonts w:ascii="Arial Narrow" w:cs="Arial Narrow" w:eastAsia="Arial Narrow" w:hAnsi="Arial Narrow"/>
          <w:sz w:val="24"/>
          <w:szCs w:val="24"/>
          <w:rtl w:val="0"/>
        </w:rPr>
        <w:t xml:space="preserve">, que são parte integrante e inseparável deste instrumento englobando as seguintes atividades:</w:t>
      </w:r>
    </w:p>
    <w:p w:rsidR="00000000" w:rsidDel="00000000" w:rsidP="00000000" w:rsidRDefault="00000000" w:rsidRPr="00000000" w14:paraId="0000043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1.1.1. Dedetização (Controle de Insetos e Aracnídeos): Combate e controle de insetos rasteiros e voadores, como baratas, formigas, moscas, mosquitos, pulgas, percevejos, aranhas e, de forma crucial, escorpiões, por meio da aplicação de produtos específicos e técnicas adequadas.</w:t>
      </w:r>
    </w:p>
    <w:p w:rsidR="00000000" w:rsidDel="00000000" w:rsidP="00000000" w:rsidRDefault="00000000" w:rsidRPr="00000000" w14:paraId="0000043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1.1.2. Descupinização (Controle de Cupins): Combate e controle de cupins de madeira seca, cupins subterrâneos e outras espécies de cupins, utilizando métodos e produtos que garantam a erradicação e prevenção de novas infestações.</w:t>
      </w:r>
    </w:p>
    <w:p w:rsidR="00000000" w:rsidDel="00000000" w:rsidP="00000000" w:rsidRDefault="00000000" w:rsidRPr="00000000" w14:paraId="0000043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1.1.3. Desratização (Controle de Roedores): Combate e controle de roedores (ratos e camundongos), por meio da instalação de iscas raticidas, armadilhas e outras estratégias de controle, com monitoramento constante.</w:t>
      </w:r>
    </w:p>
    <w:p w:rsidR="00000000" w:rsidDel="00000000" w:rsidP="00000000" w:rsidRDefault="00000000" w:rsidRPr="00000000" w14:paraId="00000438">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439">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CLÁUSULA SEGUNDA – DO FUNDAMENTO LEGAL</w:t>
      </w:r>
    </w:p>
    <w:p w:rsidR="00000000" w:rsidDel="00000000" w:rsidP="00000000" w:rsidRDefault="00000000" w:rsidRPr="00000000" w14:paraId="0000043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 presente contrato é celebrado com base na Lei Federal nº 14.133/2021, na Lei Complementar nº 123/2006, na legislação estadual e municipal aplicável e, subsidiariamente, na legislação civil pertinente.</w:t>
      </w:r>
    </w:p>
    <w:p w:rsidR="00000000" w:rsidDel="00000000" w:rsidP="00000000" w:rsidRDefault="00000000" w:rsidRPr="00000000" w14:paraId="0000043B">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43C">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CLÁUSULA TERCEIRA – DO VALOR E DO PAGAMENTO</w:t>
      </w:r>
    </w:p>
    <w:p w:rsidR="00000000" w:rsidDel="00000000" w:rsidP="00000000" w:rsidRDefault="00000000" w:rsidRPr="00000000" w14:paraId="0000043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3.1. O valor total estimado do contrato é de R$ ........................ (...............), decorrente do somatório dos valores unitários e das quantidades constantes na Proposta de Preços da CONTRATADA.</w:t>
      </w:r>
    </w:p>
    <w:p w:rsidR="00000000" w:rsidDel="00000000" w:rsidP="00000000" w:rsidRDefault="00000000" w:rsidRPr="00000000" w14:paraId="0000043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3.2. O pagamento será efetuado mensalmente, no prazo máximo de ...... (..........) dias corridos, contados a partir da data do Termo de Recebimento Definitivo e da apresentação da nota fiscal eletrônica devidamente atestada pelo gestor do contrato.</w:t>
      </w:r>
    </w:p>
    <w:p w:rsidR="00000000" w:rsidDel="00000000" w:rsidP="00000000" w:rsidRDefault="00000000" w:rsidRPr="00000000" w14:paraId="0000043F">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3.3. Para fins de pagamento, a CONTRATADA deverá apresentar a nota fiscal devidamente atestada, sem qualquer ressalva.</w:t>
      </w:r>
    </w:p>
    <w:p w:rsidR="00000000" w:rsidDel="00000000" w:rsidP="00000000" w:rsidRDefault="00000000" w:rsidRPr="00000000" w14:paraId="00000440">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3.4. Caso a nota fiscal apresente incorreções ou o fornecimento não seja aprovado, o prazo para pagamento será suspenso até a regularização.</w:t>
      </w:r>
    </w:p>
    <w:p w:rsidR="00000000" w:rsidDel="00000000" w:rsidP="00000000" w:rsidRDefault="00000000" w:rsidRPr="00000000" w14:paraId="00000441">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442">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CLÁUSULA QUARTA – DAS OBRIGAÇÕES DA CONTRATADA</w:t>
      </w:r>
    </w:p>
    <w:p w:rsidR="00000000" w:rsidDel="00000000" w:rsidP="00000000" w:rsidRDefault="00000000" w:rsidRPr="00000000" w14:paraId="00000443">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 CONTRATADA se obriga a:</w:t>
      </w:r>
    </w:p>
    <w:p w:rsidR="00000000" w:rsidDel="00000000" w:rsidP="00000000" w:rsidRDefault="00000000" w:rsidRPr="00000000" w14:paraId="00000444">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4.1. Realizar os serviços no local, prazo e condições estabelecidos no Termo de Referência.</w:t>
      </w:r>
    </w:p>
    <w:p w:rsidR="00000000" w:rsidDel="00000000" w:rsidP="00000000" w:rsidRDefault="00000000" w:rsidRPr="00000000" w14:paraId="0000044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4.2. A Contratada deve cumprir todas as obrigações constantes no Termo de Referência, seus anexos e sua proposta, assumindo como exclusivamente seus os riscos e as despesas decorrentes da boa e perfeita execução do objeto contratado; </w:t>
      </w:r>
    </w:p>
    <w:p w:rsidR="00000000" w:rsidDel="00000000" w:rsidP="00000000" w:rsidRDefault="00000000" w:rsidRPr="00000000" w14:paraId="0000044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4.3. Orientar servidores, prestadores de serviços e estagiários sobre as eventuais indicações, riscos e cautelas a serem tomadas durante e após a realização de referido serviço, afixar cartazes informando a realização da desinfestação, com a data da aplicação, o nome do produto, grupo químico, telefone do Centro de Informação Toxicológica e números das licenças sanitária e ambiental.</w:t>
      </w:r>
    </w:p>
    <w:p w:rsidR="00000000" w:rsidDel="00000000" w:rsidP="00000000" w:rsidRDefault="00000000" w:rsidRPr="00000000" w14:paraId="0000044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4.4. Realizar os serviços de dedetização, descupinização e desratização, com a execução de reforço na aplicação dos produtos dedetizantes, caso se constate presença de insetos ou roedores no prédio, no período abrangido pela garantia;</w:t>
      </w:r>
    </w:p>
    <w:p w:rsidR="00000000" w:rsidDel="00000000" w:rsidP="00000000" w:rsidRDefault="00000000" w:rsidRPr="00000000" w14:paraId="0000044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4.5. Substituir, reparar ou corrigir, às suas expensas, no prazo fixado neste Termo de Referência, o objeto com avarias ou defeitos; </w:t>
      </w:r>
    </w:p>
    <w:p w:rsidR="00000000" w:rsidDel="00000000" w:rsidP="00000000" w:rsidRDefault="00000000" w:rsidRPr="00000000" w14:paraId="00000449">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4.6. Comunicar à Contratante, no prazo máximo de 72 (setenta e duas) horas que antecede a data da entrega, os motivos que impossibilitem o cumprimento do prazo previsto, com a devida comprovação;</w:t>
      </w:r>
    </w:p>
    <w:p w:rsidR="00000000" w:rsidDel="00000000" w:rsidP="00000000" w:rsidRDefault="00000000" w:rsidRPr="00000000" w14:paraId="0000044A">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4.7. Manter, durante toda a execução do contrato, em compatibilidade com as obrigações assumidas, todas as condições de habilitação e qualificação exigidas legalmente;</w:t>
      </w:r>
    </w:p>
    <w:p w:rsidR="00000000" w:rsidDel="00000000" w:rsidP="00000000" w:rsidRDefault="00000000" w:rsidRPr="00000000" w14:paraId="0000044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4.8.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000000" w:rsidDel="00000000" w:rsidP="00000000" w:rsidRDefault="00000000" w:rsidRPr="00000000" w14:paraId="0000044C">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4.9. Estar licenciada junto a autoridade sanitária e ambiental competente.</w:t>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4.10. A inadimplência da CONTRATADA com referência a esses encargos não transferem ao FUNDO MUNICIPAL DE EDUCAÇÃO DE MIRACEMA a responsabilidade por seu pagamento, nem poderá onerar o objeto do contrato.</w:t>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4.11. O FUNDO MUNICIPAL DE EDUCAÇÃO DE MIRACEMA não responderá por quaisquer compromissos assumidos pela CONTRATADA com terceiros, ainda que vinculados à execução do presente contrato.</w:t>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4.12. A CONTRATADA assume exclusivamente seus riscos e as despesas decorrentes da boa e perfeita execução das obrigações contratadas, sendo a única responsável por quaisquer danos causados a terceiros e ao FUNDO MUNICIPAL DE EDUCAÇÃO DE MIRACEMA, pelos atos praticados pelos seus empregados, prepostos ou subordinados, mesmo que tenham sido adotadas medidas preventivas. </w:t>
      </w:r>
    </w:p>
    <w:p w:rsidR="00000000" w:rsidDel="00000000" w:rsidP="00000000" w:rsidRDefault="00000000" w:rsidRPr="00000000" w14:paraId="00000450">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4.13. A CONTRATADA é obrigada a indenizar todos os custos financeiros que porventura venham a ser suportados pelo FUNDO MUNICIPAL DE EDUCAÇÃO DE MIRACEMA por força de sentença judicial que reconheça a existência de vínculo empregatício, bem como por qualquer tipo de autuação ou ação que venha sofrer em decorrência da execução do contrato que incorra em danos ou indenização, assegurando ao FUNDO MUNICIPAL DE EDUCAÇÃO DE MIRACEMA o exercício do direito de regresso, eximindo-o de qualquer solidariedade ou responsabilidade.</w:t>
      </w:r>
    </w:p>
    <w:p w:rsidR="00000000" w:rsidDel="00000000" w:rsidP="00000000" w:rsidRDefault="00000000" w:rsidRPr="00000000" w14:paraId="00000451">
      <w:pPr>
        <w:spacing w:after="0" w:line="276" w:lineRule="auto"/>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452">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CLÁUSULA QUINTA – DAS OBRIGAÇÕES DA CONTRATANTE</w:t>
      </w:r>
    </w:p>
    <w:p w:rsidR="00000000" w:rsidDel="00000000" w:rsidP="00000000" w:rsidRDefault="00000000" w:rsidRPr="00000000" w14:paraId="00000453">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 CONTRATANTE se obriga a:</w:t>
      </w:r>
    </w:p>
    <w:p w:rsidR="00000000" w:rsidDel="00000000" w:rsidP="00000000" w:rsidRDefault="00000000" w:rsidRPr="00000000" w14:paraId="00000454">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5.1. Designar servidor responsável para proceder à avaliação do objeto fornecido/prestado;</w:t>
      </w:r>
    </w:p>
    <w:p w:rsidR="00000000" w:rsidDel="00000000" w:rsidP="00000000" w:rsidRDefault="00000000" w:rsidRPr="00000000" w14:paraId="0000045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5.2. Proporcionar todas as condições para que a CONTRATADA possa fornecer seu produto ou serviço de acordo com as determinações deste Termo de Referência;</w:t>
      </w:r>
    </w:p>
    <w:p w:rsidR="00000000" w:rsidDel="00000000" w:rsidP="00000000" w:rsidRDefault="00000000" w:rsidRPr="00000000" w14:paraId="0000045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5.3. Exigir o cumprimento de todas as obrigações assumidas pela CONTRATADA, de acordo com as cláusulas contratuais e os termos de sua proposta;</w:t>
      </w:r>
    </w:p>
    <w:p w:rsidR="00000000" w:rsidDel="00000000" w:rsidP="00000000" w:rsidRDefault="00000000" w:rsidRPr="00000000" w14:paraId="0000045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5.4. Exercer o acompanhamento e a fiscalização da obra ou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000000" w:rsidDel="00000000" w:rsidP="00000000" w:rsidRDefault="00000000" w:rsidRPr="00000000" w14:paraId="00000458">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5.5. Notificar a CONTRATADA por escrito da ocorrência de eventuais imperfeições no curso do fornecimento e/ou a execução dos serviços, fixando prazo para a sua correção;</w:t>
      </w:r>
    </w:p>
    <w:p w:rsidR="00000000" w:rsidDel="00000000" w:rsidP="00000000" w:rsidRDefault="00000000" w:rsidRPr="00000000" w14:paraId="00000459">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5.6. Pagar à CONTRATADA o valor resultante do fornecimento, na forma do Termo de Referência e da Proposta de Preços da empresa fornecedora.</w:t>
      </w:r>
    </w:p>
    <w:p w:rsidR="00000000" w:rsidDel="00000000" w:rsidP="00000000" w:rsidRDefault="00000000" w:rsidRPr="00000000" w14:paraId="0000045A">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45B">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CLÁUSULA SEXTA – DA ENTREGA DOS SERVIÇOS</w:t>
      </w:r>
    </w:p>
    <w:p w:rsidR="00000000" w:rsidDel="00000000" w:rsidP="00000000" w:rsidRDefault="00000000" w:rsidRPr="00000000" w14:paraId="0000045C">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6.1. Os serviços serão realizados nas dependências da Secretaria Municipal de Educação de Miracema ou nas unidades escolares e creches municipais indicadas pelo Gestor do Contrato, sempre mediante a apresentação de ofício de solicitação.</w:t>
      </w:r>
    </w:p>
    <w:p w:rsidR="00000000" w:rsidDel="00000000" w:rsidP="00000000" w:rsidRDefault="00000000" w:rsidRPr="00000000" w14:paraId="0000045D">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6.2. A realização dos serviços serão atestados em duas etapas:</w:t>
      </w:r>
    </w:p>
    <w:p w:rsidR="00000000" w:rsidDel="00000000" w:rsidP="00000000" w:rsidRDefault="00000000" w:rsidRPr="00000000" w14:paraId="0000045E">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6.2.1. Recebimento Provisório: será feito pelo Fiscal do Contrato no ato da realização.</w:t>
      </w:r>
    </w:p>
    <w:p w:rsidR="00000000" w:rsidDel="00000000" w:rsidP="00000000" w:rsidRDefault="00000000" w:rsidRPr="00000000" w14:paraId="0000045F">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6.2.2. Recebimento Definitivo: será feito pelo Gestor do Contrato após a inspeção qualitativa e o ateste de que os serviços estão em conformidade com o Termo de Referência.</w:t>
      </w:r>
    </w:p>
    <w:p w:rsidR="00000000" w:rsidDel="00000000" w:rsidP="00000000" w:rsidRDefault="00000000" w:rsidRPr="00000000" w14:paraId="00000460">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461">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CLÁUSULA SÉTIMA – DA VIGÊNCIA</w:t>
      </w:r>
    </w:p>
    <w:p w:rsidR="00000000" w:rsidDel="00000000" w:rsidP="00000000" w:rsidRDefault="00000000" w:rsidRPr="00000000" w14:paraId="00000462">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 presente contrato terá vigência de .......... (.........) meses, a partir da data de sua assinatura, podendo ser prorrogado por períodos sucessivos, respeitado o limite legal.</w:t>
      </w:r>
    </w:p>
    <w:p w:rsidR="00000000" w:rsidDel="00000000" w:rsidP="00000000" w:rsidRDefault="00000000" w:rsidRPr="00000000" w14:paraId="00000463">
      <w:pPr>
        <w:spacing w:after="0" w:line="276" w:lineRule="auto"/>
        <w:jc w:val="both"/>
        <w:rPr>
          <w:rFonts w:ascii="Arial Narrow" w:cs="Arial Narrow" w:eastAsia="Arial Narrow" w:hAnsi="Arial Narrow"/>
          <w:color w:val="ee0000"/>
          <w:sz w:val="24"/>
          <w:szCs w:val="24"/>
        </w:rPr>
      </w:pPr>
      <w:r w:rsidDel="00000000" w:rsidR="00000000" w:rsidRPr="00000000">
        <w:rPr>
          <w:rtl w:val="0"/>
        </w:rPr>
      </w:r>
    </w:p>
    <w:p w:rsidR="00000000" w:rsidDel="00000000" w:rsidP="00000000" w:rsidRDefault="00000000" w:rsidRPr="00000000" w14:paraId="00000464">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CLÁUSULA OITAVA – DAS PENALIDADES</w:t>
      </w:r>
    </w:p>
    <w:p w:rsidR="00000000" w:rsidDel="00000000" w:rsidP="00000000" w:rsidRDefault="00000000" w:rsidRPr="00000000" w14:paraId="00000465">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8.1. Pelo descumprimento total ou parcial das obrigações contratuais, a CONTRATADA estará sujeita às seguintes penalidades:</w:t>
      </w:r>
    </w:p>
    <w:p w:rsidR="00000000" w:rsidDel="00000000" w:rsidP="00000000" w:rsidRDefault="00000000" w:rsidRPr="00000000" w14:paraId="00000466">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8.1.1. Advertência.</w:t>
      </w:r>
    </w:p>
    <w:p w:rsidR="00000000" w:rsidDel="00000000" w:rsidP="00000000" w:rsidRDefault="00000000" w:rsidRPr="00000000" w14:paraId="00000467">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8.1.2.  Multa de mora de ......% (.........) por dia de atraso injustificado na entrega, calculada sobre o valor do lote não entregue.</w:t>
      </w:r>
    </w:p>
    <w:p w:rsidR="00000000" w:rsidDel="00000000" w:rsidP="00000000" w:rsidRDefault="00000000" w:rsidRPr="00000000" w14:paraId="00000468">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8.1.3. Multa compensatória de ......% (.........) sobre o valor do lote não entregue, em caso de recusa da entrega ou não substituição de produtos defeituosos.</w:t>
      </w:r>
    </w:p>
    <w:p w:rsidR="00000000" w:rsidDel="00000000" w:rsidP="00000000" w:rsidRDefault="00000000" w:rsidRPr="00000000" w14:paraId="00000469">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8.1.4. Suspensão temporária de participação em licitação e impedimento de contratar com a Administração Pública.</w:t>
      </w:r>
    </w:p>
    <w:p w:rsidR="00000000" w:rsidDel="00000000" w:rsidP="00000000" w:rsidRDefault="00000000" w:rsidRPr="00000000" w14:paraId="0000046A">
      <w:pPr>
        <w:spacing w:after="0" w:line="276" w:lineRule="auto"/>
        <w:ind w:left="72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8.1.5. Declaração de inidoneidade para licitar ou contratar com a Administração Pública.</w:t>
      </w:r>
    </w:p>
    <w:p w:rsidR="00000000" w:rsidDel="00000000" w:rsidP="00000000" w:rsidRDefault="00000000" w:rsidRPr="00000000" w14:paraId="0000046B">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8.2. As penalidades serão aplicadas após o devido processo administrativo, garantindo-se o contraditório e a ampla defesa.</w:t>
      </w:r>
    </w:p>
    <w:p w:rsidR="00000000" w:rsidDel="00000000" w:rsidP="00000000" w:rsidRDefault="00000000" w:rsidRPr="00000000" w14:paraId="0000046C">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6D">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CLÁUSULA NONA – DA RESCISÃO CONTRATUAL</w:t>
      </w:r>
    </w:p>
    <w:p w:rsidR="00000000" w:rsidDel="00000000" w:rsidP="00000000" w:rsidRDefault="00000000" w:rsidRPr="00000000" w14:paraId="0000046E">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9.1. O contrato poderá ser rescindido, de forma unilateral ou bilateral, nos casos previstos nos artigos 137 a 139 da Lei nº 14.133/2021.</w:t>
      </w:r>
    </w:p>
    <w:p w:rsidR="00000000" w:rsidDel="00000000" w:rsidP="00000000" w:rsidRDefault="00000000" w:rsidRPr="00000000" w14:paraId="0000046F">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70">
      <w:pPr>
        <w:spacing w:after="0" w:line="276" w:lineRule="auto"/>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CLÁUSULA DÉCIMA – DO FORO</w:t>
      </w:r>
    </w:p>
    <w:p w:rsidR="00000000" w:rsidDel="00000000" w:rsidP="00000000" w:rsidRDefault="00000000" w:rsidRPr="00000000" w14:paraId="00000471">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10.1. Fica eleito o Foro da Comarca de Miracema, Estado do Rio de Janeiro, para dirimir quaisquer dúvidas ou litígios decorrentes do presente instrumento, com renúncia a qualquer outro, por mais privilegiado que seja.</w:t>
      </w:r>
    </w:p>
    <w:p w:rsidR="00000000" w:rsidDel="00000000" w:rsidP="00000000" w:rsidRDefault="00000000" w:rsidRPr="00000000" w14:paraId="00000472">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73">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 por estarem justos e contratados, assinam o presente instrumento em 03 (três), de igual teor e forma, na presença das testemunhas abaixo.</w:t>
      </w:r>
    </w:p>
    <w:p w:rsidR="00000000" w:rsidDel="00000000" w:rsidP="00000000" w:rsidRDefault="00000000" w:rsidRPr="00000000" w14:paraId="00000474">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75">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Miracema, _____, de ________________ de 2025.</w:t>
      </w:r>
    </w:p>
    <w:p w:rsidR="00000000" w:rsidDel="00000000" w:rsidP="00000000" w:rsidRDefault="00000000" w:rsidRPr="00000000" w14:paraId="00000476">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7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PELA CONTRATANTE:</w:t>
      </w:r>
      <w:r w:rsidDel="00000000" w:rsidR="00000000" w:rsidRPr="00000000">
        <w:rPr>
          <w:rtl w:val="0"/>
        </w:rPr>
      </w:r>
    </w:p>
    <w:p w:rsidR="00000000" w:rsidDel="00000000" w:rsidP="00000000" w:rsidRDefault="00000000" w:rsidRPr="00000000" w14:paraId="00000478">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___________________________________________</w:t>
      </w:r>
    </w:p>
    <w:p w:rsidR="00000000" w:rsidDel="00000000" w:rsidP="00000000" w:rsidRDefault="00000000" w:rsidRPr="00000000" w14:paraId="00000479">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Drª. Amanda Bersacula de Azevedo</w:t>
      </w:r>
    </w:p>
    <w:p w:rsidR="00000000" w:rsidDel="00000000" w:rsidP="00000000" w:rsidRDefault="00000000" w:rsidRPr="00000000" w14:paraId="0000047A">
      <w:pPr>
        <w:spacing w:after="0"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Secretária Municipal de Educação</w:t>
      </w:r>
    </w:p>
    <w:p w:rsidR="00000000" w:rsidDel="00000000" w:rsidP="00000000" w:rsidRDefault="00000000" w:rsidRPr="00000000" w14:paraId="0000047B">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Port. 05/2025</w:t>
      </w:r>
    </w:p>
    <w:p w:rsidR="00000000" w:rsidDel="00000000" w:rsidP="00000000" w:rsidRDefault="00000000" w:rsidRPr="00000000" w14:paraId="0000047C">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PELA CONTRATADA:</w:t>
      </w:r>
      <w:r w:rsidDel="00000000" w:rsidR="00000000" w:rsidRPr="00000000">
        <w:rPr>
          <w:rtl w:val="0"/>
        </w:rPr>
      </w:r>
    </w:p>
    <w:p w:rsidR="00000000" w:rsidDel="00000000" w:rsidP="00000000" w:rsidRDefault="00000000" w:rsidRPr="00000000" w14:paraId="0000047D">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_______________________________________________</w:t>
      </w:r>
    </w:p>
    <w:p w:rsidR="00000000" w:rsidDel="00000000" w:rsidP="00000000" w:rsidRDefault="00000000" w:rsidRPr="00000000" w14:paraId="0000047E">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[NOME E CARGO DO REPRESENTANTE DA EMPRESA]</w:t>
      </w:r>
    </w:p>
    <w:p w:rsidR="00000000" w:rsidDel="00000000" w:rsidP="00000000" w:rsidRDefault="00000000" w:rsidRPr="00000000" w14:paraId="0000047F">
      <w:pPr>
        <w:spacing w:after="0" w:line="276"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[NOME DA EMPRESA]</w:t>
      </w:r>
    </w:p>
    <w:p w:rsidR="00000000" w:rsidDel="00000000" w:rsidP="00000000" w:rsidRDefault="00000000" w:rsidRPr="00000000" w14:paraId="00000480">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81">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TESTEMUNHAS:</w:t>
      </w:r>
      <w:r w:rsidDel="00000000" w:rsidR="00000000" w:rsidRPr="00000000">
        <w:rPr>
          <w:rtl w:val="0"/>
        </w:rPr>
      </w:r>
    </w:p>
    <w:p w:rsidR="00000000" w:rsidDel="00000000" w:rsidP="00000000" w:rsidRDefault="00000000" w:rsidRPr="00000000" w14:paraId="00000482">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83">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Nome: ___________________________________</w:t>
      </w:r>
    </w:p>
    <w:p w:rsidR="00000000" w:rsidDel="00000000" w:rsidP="00000000" w:rsidRDefault="00000000" w:rsidRPr="00000000" w14:paraId="00000484">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CPF: ____________________________________</w:t>
      </w:r>
    </w:p>
    <w:p w:rsidR="00000000" w:rsidDel="00000000" w:rsidP="00000000" w:rsidRDefault="00000000" w:rsidRPr="00000000" w14:paraId="00000485">
      <w:pPr>
        <w:spacing w:after="0" w:line="276"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86">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Nome: ___________________________________</w:t>
      </w:r>
    </w:p>
    <w:p w:rsidR="00000000" w:rsidDel="00000000" w:rsidP="00000000" w:rsidRDefault="00000000" w:rsidRPr="00000000" w14:paraId="00000487">
      <w:pPr>
        <w:spacing w:after="0" w:line="276"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CPF: ____________________________________</w:t>
      </w:r>
    </w:p>
    <w:p w:rsidR="00000000" w:rsidDel="00000000" w:rsidP="00000000" w:rsidRDefault="00000000" w:rsidRPr="00000000" w14:paraId="00000488">
      <w:pPr>
        <w:spacing w:after="0" w:line="276"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489">
      <w:pPr>
        <w:spacing w:after="0" w:line="276" w:lineRule="auto"/>
        <w:rPr>
          <w:rFonts w:ascii="Arial Narrow" w:cs="Arial Narrow" w:eastAsia="Arial Narrow" w:hAnsi="Arial Narrow"/>
          <w:sz w:val="24"/>
          <w:szCs w:val="24"/>
        </w:rPr>
      </w:pPr>
      <w:r w:rsidDel="00000000" w:rsidR="00000000" w:rsidRPr="00000000">
        <w:rPr>
          <w:rtl w:val="0"/>
        </w:rPr>
      </w:r>
    </w:p>
    <w:sectPr>
      <w:headerReference r:id="rId8" w:type="default"/>
      <w:footerReference r:id="rId9" w:type="default"/>
      <w:pgSz w:h="16838" w:w="11906" w:orient="portrait"/>
      <w:pgMar w:bottom="1417" w:top="1417" w:left="1701"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Arial"/>
  <w:font w:name="Courier New"/>
  <w:font w:name="Aptos Narro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D">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Rua Santo Antônio, nº 359 – Centro – CEP: 28460-000</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educacao@miracema.rj.gov.br</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A">
    <w:pPr>
      <w:widowControl w:val="0"/>
      <w:spacing w:after="0" w:lineRule="auto"/>
      <w:ind w:left="110" w:right="0" w:firstLine="0"/>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PREFEITURA MUNICIPAL DE MIRACEMA - RJ</w:t>
    </w:r>
    <w:r w:rsidDel="00000000" w:rsidR="00000000" w:rsidRPr="00000000">
      <w:drawing>
        <wp:anchor allowOverlap="1" behindDoc="0" distB="0" distT="0" distL="114300" distR="114300" hidden="0" layoutInCell="1" locked="0" relativeHeight="0" simplePos="0">
          <wp:simplePos x="0" y="0"/>
          <wp:positionH relativeFrom="column">
            <wp:posOffset>-360044</wp:posOffset>
          </wp:positionH>
          <wp:positionV relativeFrom="paragraph">
            <wp:posOffset>-128904</wp:posOffset>
          </wp:positionV>
          <wp:extent cx="1638300" cy="730250"/>
          <wp:effectExtent b="0" l="0" r="0" t="0"/>
          <wp:wrapSquare wrapText="bothSides" distB="0" distT="0" distL="114300" distR="114300"/>
          <wp:docPr id="809254869" name="image1.png"/>
          <a:graphic>
            <a:graphicData uri="http://schemas.openxmlformats.org/drawingml/2006/picture">
              <pic:pic>
                <pic:nvPicPr>
                  <pic:cNvPr id="0" name="image1.png"/>
                  <pic:cNvPicPr preferRelativeResize="0"/>
                </pic:nvPicPr>
                <pic:blipFill>
                  <a:blip r:embed="rId1"/>
                  <a:srcRect b="35617" l="0" r="0" t="21194"/>
                  <a:stretch>
                    <a:fillRect/>
                  </a:stretch>
                </pic:blipFill>
                <pic:spPr>
                  <a:xfrm>
                    <a:off x="0" y="0"/>
                    <a:ext cx="1638300" cy="730250"/>
                  </a:xfrm>
                  <a:prstGeom prst="rect"/>
                  <a:ln/>
                </pic:spPr>
              </pic:pic>
            </a:graphicData>
          </a:graphic>
        </wp:anchor>
      </w:drawing>
    </w:r>
  </w:p>
  <w:p w:rsidR="00000000" w:rsidDel="00000000" w:rsidP="00000000" w:rsidRDefault="00000000" w:rsidRPr="00000000" w14:paraId="0000048B">
    <w:pPr>
      <w:widowControl w:val="0"/>
      <w:spacing w:after="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                Secretaria Municipal de Educação</w:t>
    </w:r>
  </w:p>
  <w:p w:rsidR="00000000" w:rsidDel="00000000" w:rsidP="00000000" w:rsidRDefault="00000000" w:rsidRPr="00000000" w14:paraId="0000048C">
    <w:pPr>
      <w:spacing w:after="0" w:line="240" w:lineRule="auto"/>
      <w:ind w:left="3686" w:firstLine="0"/>
      <w:rPr>
        <w:b w:val="1"/>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Ttulo7">
    <w:name w:val="heading 7"/>
    <w:basedOn w:val="Normal"/>
    <w:next w:val="Normal"/>
    <w:link w:val="Ttulo7Char"/>
    <w:uiPriority w:val="9"/>
    <w:semiHidden w:val="1"/>
    <w:unhideWhenUsed w:val="1"/>
    <w:qFormat w:val="1"/>
    <w:rsid w:val="007B0E81"/>
    <w:pPr>
      <w:keepNext w:val="1"/>
      <w:keepLines w:val="1"/>
      <w:spacing w:after="0" w:before="40"/>
      <w:outlineLvl w:val="6"/>
    </w:pPr>
    <w:rPr>
      <w:rFonts w:asciiTheme="minorHAnsi" w:cstheme="majorBidi" w:eastAsiaTheme="majorEastAsia" w:hAnsiTheme="minorHAnsi"/>
      <w:color w:val="595959" w:themeColor="text1" w:themeTint="0000A6"/>
      <w:kern w:val="2"/>
      <w:lang w:eastAsia="en-US"/>
    </w:rPr>
  </w:style>
  <w:style w:type="paragraph" w:styleId="Ttulo8">
    <w:name w:val="heading 8"/>
    <w:basedOn w:val="Normal"/>
    <w:next w:val="Normal"/>
    <w:link w:val="Ttulo8Char"/>
    <w:uiPriority w:val="9"/>
    <w:semiHidden w:val="1"/>
    <w:unhideWhenUsed w:val="1"/>
    <w:qFormat w:val="1"/>
    <w:rsid w:val="007B0E81"/>
    <w:pPr>
      <w:keepNext w:val="1"/>
      <w:keepLines w:val="1"/>
      <w:spacing w:after="0"/>
      <w:outlineLvl w:val="7"/>
    </w:pPr>
    <w:rPr>
      <w:rFonts w:asciiTheme="minorHAnsi" w:cstheme="majorBidi" w:eastAsiaTheme="majorEastAsia" w:hAnsiTheme="minorHAnsi"/>
      <w:i w:val="1"/>
      <w:iCs w:val="1"/>
      <w:color w:val="272727" w:themeColor="text1" w:themeTint="0000D8"/>
      <w:kern w:val="2"/>
      <w:lang w:eastAsia="en-US"/>
    </w:rPr>
  </w:style>
  <w:style w:type="paragraph" w:styleId="Ttulo9">
    <w:name w:val="heading 9"/>
    <w:basedOn w:val="Normal"/>
    <w:next w:val="Normal"/>
    <w:link w:val="Ttulo9Char"/>
    <w:uiPriority w:val="9"/>
    <w:semiHidden w:val="1"/>
    <w:unhideWhenUsed w:val="1"/>
    <w:qFormat w:val="1"/>
    <w:rsid w:val="007B0E81"/>
    <w:pPr>
      <w:keepNext w:val="1"/>
      <w:keepLines w:val="1"/>
      <w:spacing w:after="0"/>
      <w:outlineLvl w:val="8"/>
    </w:pPr>
    <w:rPr>
      <w:rFonts w:asciiTheme="minorHAnsi" w:cstheme="majorBidi" w:eastAsiaTheme="majorEastAsia" w:hAnsiTheme="minorHAnsi"/>
      <w:color w:val="272727" w:themeColor="text1" w:themeTint="0000D8"/>
      <w:kern w:val="2"/>
      <w:lang w:eastAsia="en-US"/>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left w:w="70.0" w:type="dxa"/>
        <w:right w:w="70.0" w:type="dxa"/>
      </w:tblCellMar>
    </w:tblPr>
  </w:style>
  <w:style w:type="table" w:styleId="a0" w:customStyle="1">
    <w:basedOn w:val="TableNormal"/>
    <w:tblPr>
      <w:tblStyleRowBandSize w:val="1"/>
      <w:tblStyleColBandSize w:val="1"/>
      <w:tblCellMar>
        <w:left w:w="70.0" w:type="dxa"/>
        <w:right w:w="70.0" w:type="dxa"/>
      </w:tblCellMar>
    </w:tblPr>
  </w:style>
  <w:style w:type="paragraph" w:styleId="Cabealho">
    <w:name w:val="header"/>
    <w:basedOn w:val="Normal"/>
    <w:link w:val="CabealhoChar"/>
    <w:uiPriority w:val="99"/>
    <w:unhideWhenUsed w:val="1"/>
    <w:rsid w:val="00CB66EA"/>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CB66EA"/>
  </w:style>
  <w:style w:type="paragraph" w:styleId="Rodap">
    <w:name w:val="footer"/>
    <w:basedOn w:val="Normal"/>
    <w:link w:val="RodapChar"/>
    <w:uiPriority w:val="99"/>
    <w:unhideWhenUsed w:val="1"/>
    <w:rsid w:val="00CB66EA"/>
    <w:pPr>
      <w:tabs>
        <w:tab w:val="center" w:pos="4252"/>
        <w:tab w:val="right" w:pos="8504"/>
      </w:tabs>
      <w:spacing w:after="0" w:line="240" w:lineRule="auto"/>
    </w:pPr>
  </w:style>
  <w:style w:type="character" w:styleId="RodapChar" w:customStyle="1">
    <w:name w:val="Rodapé Char"/>
    <w:basedOn w:val="Fontepargpadro"/>
    <w:link w:val="Rodap"/>
    <w:uiPriority w:val="99"/>
    <w:rsid w:val="00CB66EA"/>
  </w:style>
  <w:style w:type="paragraph" w:styleId="PargrafodaLista">
    <w:name w:val="List Paragraph"/>
    <w:basedOn w:val="Normal"/>
    <w:uiPriority w:val="34"/>
    <w:qFormat w:val="1"/>
    <w:rsid w:val="00DF3EC0"/>
    <w:pPr>
      <w:suppressAutoHyphens w:val="1"/>
      <w:spacing w:after="0" w:line="240" w:lineRule="auto"/>
      <w:ind w:left="708"/>
    </w:pPr>
    <w:rPr>
      <w:rFonts w:ascii="Times New Roman" w:cs="Times New Roman" w:eastAsia="Times New Roman" w:hAnsi="Times New Roman"/>
      <w:color w:val="000000"/>
      <w:sz w:val="26"/>
      <w:szCs w:val="20"/>
      <w:lang w:eastAsia="zh-CN"/>
    </w:rPr>
  </w:style>
  <w:style w:type="paragraph" w:styleId="Corpodetexto21" w:customStyle="1">
    <w:name w:val="Corpo de texto 21"/>
    <w:basedOn w:val="Normal"/>
    <w:rsid w:val="00DF3EC0"/>
    <w:pPr>
      <w:suppressAutoHyphens w:val="1"/>
      <w:spacing w:after="0" w:line="240" w:lineRule="auto"/>
      <w:jc w:val="both"/>
    </w:pPr>
    <w:rPr>
      <w:rFonts w:ascii="Times New Roman" w:cs="Times New Roman" w:eastAsia="Times New Roman" w:hAnsi="Times New Roman"/>
      <w:sz w:val="28"/>
      <w:szCs w:val="20"/>
      <w:lang w:eastAsia="zh-CN"/>
    </w:rPr>
  </w:style>
  <w:style w:type="character" w:styleId="Hyperlink">
    <w:name w:val="Hyperlink"/>
    <w:rsid w:val="00DF3EC0"/>
    <w:rPr>
      <w:color w:val="000080"/>
      <w:u w:val="single"/>
    </w:rPr>
  </w:style>
  <w:style w:type="paragraph" w:styleId="Nvel1-SemNum" w:customStyle="1">
    <w:name w:val="Nível 1-Sem Num"/>
    <w:basedOn w:val="Normal"/>
    <w:link w:val="Nvel1-SemNumChar"/>
    <w:autoRedefine w:val="1"/>
    <w:qFormat w:val="1"/>
    <w:rsid w:val="00DF3EC0"/>
    <w:pPr>
      <w:keepNext w:val="1"/>
      <w:keepLines w:val="1"/>
      <w:tabs>
        <w:tab w:val="left" w:pos="567"/>
      </w:tabs>
      <w:spacing w:after="120" w:before="240" w:line="276" w:lineRule="auto"/>
      <w:jc w:val="both"/>
      <w:outlineLvl w:val="1"/>
    </w:pPr>
    <w:rPr>
      <w:rFonts w:ascii="Verdana" w:cs="Arial" w:eastAsia="Times New Roman" w:hAnsi="Verdana"/>
      <w:bCs w:val="1"/>
      <w:sz w:val="20"/>
      <w:szCs w:val="20"/>
    </w:rPr>
  </w:style>
  <w:style w:type="character" w:styleId="Nvel1-SemNumChar" w:customStyle="1">
    <w:name w:val="Nível 1-Sem Num Char"/>
    <w:link w:val="Nvel1-SemNum"/>
    <w:rsid w:val="00DF3EC0"/>
    <w:rPr>
      <w:rFonts w:ascii="Verdana" w:cs="Arial" w:eastAsia="Times New Roman" w:hAnsi="Verdana"/>
      <w:bCs w:val="1"/>
      <w:sz w:val="20"/>
      <w:szCs w:val="20"/>
    </w:rPr>
  </w:style>
  <w:style w:type="paragraph" w:styleId="Nvel2-Red" w:customStyle="1">
    <w:name w:val="Nível 2 -Red"/>
    <w:basedOn w:val="Normal"/>
    <w:link w:val="Nvel2-RedChar"/>
    <w:qFormat w:val="1"/>
    <w:rsid w:val="00DF3EC0"/>
    <w:pPr>
      <w:numPr>
        <w:ilvl w:val="1"/>
        <w:numId w:val="5"/>
      </w:numPr>
      <w:spacing w:after="120" w:before="120" w:line="276" w:lineRule="auto"/>
      <w:jc w:val="both"/>
    </w:pPr>
    <w:rPr>
      <w:rFonts w:ascii="Arial" w:cs="Arial" w:eastAsia="Arial" w:hAnsi="Arial"/>
      <w:i w:val="1"/>
      <w:iCs w:val="1"/>
      <w:color w:val="ff0000"/>
      <w:sz w:val="20"/>
      <w:szCs w:val="20"/>
    </w:rPr>
  </w:style>
  <w:style w:type="character" w:styleId="Nvel2-RedChar" w:customStyle="1">
    <w:name w:val="Nível 2 -Red Char"/>
    <w:link w:val="Nvel2-Red"/>
    <w:rsid w:val="00DF3EC0"/>
    <w:rPr>
      <w:rFonts w:ascii="Arial" w:cs="Arial" w:eastAsia="Arial" w:hAnsi="Arial"/>
      <w:i w:val="1"/>
      <w:iCs w:val="1"/>
      <w:color w:val="ff0000"/>
      <w:sz w:val="20"/>
      <w:szCs w:val="20"/>
    </w:rPr>
  </w:style>
  <w:style w:type="table" w:styleId="Tabelacomgrade">
    <w:name w:val="Table Grid"/>
    <w:basedOn w:val="Tabelanormal"/>
    <w:uiPriority w:val="39"/>
    <w:rsid w:val="008C48D6"/>
    <w:pPr>
      <w:spacing w:after="0" w:line="240" w:lineRule="auto"/>
    </w:pPr>
    <w:rPr>
      <w:rFonts w:asciiTheme="minorHAnsi" w:cstheme="minorBidi" w:eastAsiaTheme="minorHAnsi" w:hAnsiTheme="minorHAnsi"/>
      <w:kern w:val="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7Char" w:customStyle="1">
    <w:name w:val="Título 7 Char"/>
    <w:basedOn w:val="Fontepargpadro"/>
    <w:link w:val="Ttulo7"/>
    <w:uiPriority w:val="9"/>
    <w:semiHidden w:val="1"/>
    <w:rsid w:val="007B0E81"/>
    <w:rPr>
      <w:rFonts w:asciiTheme="minorHAnsi" w:cstheme="majorBidi" w:eastAsiaTheme="majorEastAsia" w:hAnsiTheme="minorHAnsi"/>
      <w:color w:val="595959" w:themeColor="text1" w:themeTint="0000A6"/>
      <w:kern w:val="2"/>
      <w:lang w:eastAsia="en-US"/>
    </w:rPr>
  </w:style>
  <w:style w:type="character" w:styleId="Ttulo8Char" w:customStyle="1">
    <w:name w:val="Título 8 Char"/>
    <w:basedOn w:val="Fontepargpadro"/>
    <w:link w:val="Ttulo8"/>
    <w:uiPriority w:val="9"/>
    <w:semiHidden w:val="1"/>
    <w:rsid w:val="007B0E81"/>
    <w:rPr>
      <w:rFonts w:asciiTheme="minorHAnsi" w:cstheme="majorBidi" w:eastAsiaTheme="majorEastAsia" w:hAnsiTheme="minorHAnsi"/>
      <w:i w:val="1"/>
      <w:iCs w:val="1"/>
      <w:color w:val="272727" w:themeColor="text1" w:themeTint="0000D8"/>
      <w:kern w:val="2"/>
      <w:lang w:eastAsia="en-US"/>
    </w:rPr>
  </w:style>
  <w:style w:type="character" w:styleId="Ttulo9Char" w:customStyle="1">
    <w:name w:val="Título 9 Char"/>
    <w:basedOn w:val="Fontepargpadro"/>
    <w:link w:val="Ttulo9"/>
    <w:uiPriority w:val="9"/>
    <w:semiHidden w:val="1"/>
    <w:rsid w:val="007B0E81"/>
    <w:rPr>
      <w:rFonts w:asciiTheme="minorHAnsi" w:cstheme="majorBidi" w:eastAsiaTheme="majorEastAsia" w:hAnsiTheme="minorHAnsi"/>
      <w:color w:val="272727" w:themeColor="text1" w:themeTint="0000D8"/>
      <w:kern w:val="2"/>
      <w:lang w:eastAsia="en-US"/>
    </w:rPr>
  </w:style>
  <w:style w:type="character" w:styleId="Ttulo2Char" w:customStyle="1">
    <w:name w:val="Título 2 Char"/>
    <w:basedOn w:val="Fontepargpadro"/>
    <w:link w:val="Ttulo2"/>
    <w:uiPriority w:val="9"/>
    <w:rsid w:val="007B0E81"/>
    <w:rPr>
      <w:b w:val="1"/>
      <w:sz w:val="36"/>
      <w:szCs w:val="36"/>
    </w:rPr>
  </w:style>
  <w:style w:type="paragraph" w:styleId="Legenda">
    <w:name w:val="caption"/>
    <w:aliases w:val="Legenda - ABNT"/>
    <w:basedOn w:val="Normal"/>
    <w:next w:val="Normal"/>
    <w:autoRedefine w:val="1"/>
    <w:uiPriority w:val="35"/>
    <w:unhideWhenUsed w:val="1"/>
    <w:qFormat w:val="1"/>
    <w:rsid w:val="007B0E81"/>
    <w:pPr>
      <w:spacing w:after="0" w:line="240" w:lineRule="auto"/>
      <w:jc w:val="center"/>
    </w:pPr>
    <w:rPr>
      <w:rFonts w:ascii="Source Sans Pro" w:cs="Source Sans Pro" w:eastAsia="Source Sans Pro" w:hAnsi="Source Sans Pro"/>
      <w:iCs w:val="1"/>
      <w:color w:val="0f07b1"/>
      <w:kern w:val="2"/>
      <w:szCs w:val="18"/>
    </w:rPr>
  </w:style>
  <w:style w:type="character" w:styleId="Ttulo3Char" w:customStyle="1">
    <w:name w:val="Título 3 Char"/>
    <w:basedOn w:val="Fontepargpadro"/>
    <w:link w:val="Ttulo3"/>
    <w:uiPriority w:val="9"/>
    <w:rsid w:val="007B0E81"/>
    <w:rPr>
      <w:b w:val="1"/>
      <w:sz w:val="28"/>
      <w:szCs w:val="28"/>
    </w:rPr>
  </w:style>
  <w:style w:type="character" w:styleId="Ttulo4Char" w:customStyle="1">
    <w:name w:val="Título 4 Char"/>
    <w:basedOn w:val="Fontepargpadro"/>
    <w:link w:val="Ttulo4"/>
    <w:uiPriority w:val="9"/>
    <w:rsid w:val="007B0E81"/>
    <w:rPr>
      <w:b w:val="1"/>
      <w:sz w:val="24"/>
      <w:szCs w:val="24"/>
    </w:rPr>
  </w:style>
  <w:style w:type="paragraph" w:styleId="ndicedeilustraes">
    <w:name w:val="table of figures"/>
    <w:basedOn w:val="Normal"/>
    <w:next w:val="Normal"/>
    <w:uiPriority w:val="99"/>
    <w:unhideWhenUsed w:val="1"/>
    <w:rsid w:val="007B0E81"/>
    <w:pPr>
      <w:spacing w:after="0" w:line="360" w:lineRule="auto"/>
    </w:pPr>
    <w:rPr>
      <w:rFonts w:ascii="Source Sans Pro" w:cs="Source Sans Pro" w:eastAsia="Source Sans Pro" w:hAnsi="Source Sans Pro"/>
      <w:kern w:val="2"/>
    </w:rPr>
  </w:style>
  <w:style w:type="character" w:styleId="Ttulo1Char" w:customStyle="1">
    <w:name w:val="Título 1 Char"/>
    <w:basedOn w:val="Fontepargpadro"/>
    <w:link w:val="Ttulo1"/>
    <w:uiPriority w:val="9"/>
    <w:rsid w:val="007B0E81"/>
    <w:rPr>
      <w:b w:val="1"/>
      <w:sz w:val="48"/>
      <w:szCs w:val="48"/>
    </w:rPr>
  </w:style>
  <w:style w:type="character" w:styleId="Ttulo5Char" w:customStyle="1">
    <w:name w:val="Título 5 Char"/>
    <w:basedOn w:val="Fontepargpadro"/>
    <w:link w:val="Ttulo5"/>
    <w:uiPriority w:val="9"/>
    <w:semiHidden w:val="1"/>
    <w:rsid w:val="007B0E81"/>
    <w:rPr>
      <w:b w:val="1"/>
    </w:rPr>
  </w:style>
  <w:style w:type="character" w:styleId="Ttulo6Char" w:customStyle="1">
    <w:name w:val="Título 6 Char"/>
    <w:basedOn w:val="Fontepargpadro"/>
    <w:link w:val="Ttulo6"/>
    <w:uiPriority w:val="9"/>
    <w:semiHidden w:val="1"/>
    <w:rsid w:val="007B0E81"/>
    <w:rPr>
      <w:b w:val="1"/>
      <w:sz w:val="20"/>
      <w:szCs w:val="20"/>
    </w:rPr>
  </w:style>
  <w:style w:type="character" w:styleId="TtuloChar" w:customStyle="1">
    <w:name w:val="Título Char"/>
    <w:basedOn w:val="Fontepargpadro"/>
    <w:link w:val="Ttulo"/>
    <w:uiPriority w:val="10"/>
    <w:rsid w:val="007B0E81"/>
    <w:rPr>
      <w:b w:val="1"/>
      <w:sz w:val="72"/>
      <w:szCs w:val="72"/>
    </w:rPr>
  </w:style>
  <w:style w:type="character" w:styleId="SubttuloChar" w:customStyle="1">
    <w:name w:val="Subtítulo Char"/>
    <w:basedOn w:val="Fontepargpadro"/>
    <w:link w:val="Subttulo"/>
    <w:uiPriority w:val="11"/>
    <w:rsid w:val="007B0E81"/>
    <w:rPr>
      <w:rFonts w:ascii="Georgia" w:cs="Georgia" w:eastAsia="Georgia" w:hAnsi="Georgia"/>
      <w:i w:val="1"/>
      <w:color w:val="666666"/>
      <w:sz w:val="48"/>
      <w:szCs w:val="48"/>
    </w:rPr>
  </w:style>
  <w:style w:type="paragraph" w:styleId="Citao">
    <w:name w:val="Quote"/>
    <w:basedOn w:val="Normal"/>
    <w:next w:val="Normal"/>
    <w:link w:val="CitaoChar"/>
    <w:uiPriority w:val="29"/>
    <w:qFormat w:val="1"/>
    <w:rsid w:val="007B0E81"/>
    <w:pPr>
      <w:spacing w:before="160"/>
      <w:jc w:val="center"/>
    </w:pPr>
    <w:rPr>
      <w:rFonts w:asciiTheme="minorHAnsi" w:cstheme="minorBidi" w:eastAsiaTheme="minorHAnsi" w:hAnsiTheme="minorHAnsi"/>
      <w:i w:val="1"/>
      <w:iCs w:val="1"/>
      <w:color w:val="404040" w:themeColor="text1" w:themeTint="0000BF"/>
      <w:kern w:val="2"/>
      <w:lang w:eastAsia="en-US"/>
    </w:rPr>
  </w:style>
  <w:style w:type="character" w:styleId="CitaoChar" w:customStyle="1">
    <w:name w:val="Citação Char"/>
    <w:basedOn w:val="Fontepargpadro"/>
    <w:link w:val="Citao"/>
    <w:uiPriority w:val="29"/>
    <w:rsid w:val="007B0E81"/>
    <w:rPr>
      <w:rFonts w:asciiTheme="minorHAnsi" w:cstheme="minorBidi" w:eastAsiaTheme="minorHAnsi" w:hAnsiTheme="minorHAnsi"/>
      <w:i w:val="1"/>
      <w:iCs w:val="1"/>
      <w:color w:val="404040" w:themeColor="text1" w:themeTint="0000BF"/>
      <w:kern w:val="2"/>
      <w:lang w:eastAsia="en-US"/>
    </w:rPr>
  </w:style>
  <w:style w:type="character" w:styleId="nfaseIntensa">
    <w:name w:val="Intense Emphasis"/>
    <w:basedOn w:val="Fontepargpadro"/>
    <w:uiPriority w:val="21"/>
    <w:qFormat w:val="1"/>
    <w:rsid w:val="007B0E81"/>
    <w:rPr>
      <w:i w:val="1"/>
      <w:iCs w:val="1"/>
      <w:color w:val="365f91" w:themeColor="accent1" w:themeShade="0000BF"/>
    </w:rPr>
  </w:style>
  <w:style w:type="paragraph" w:styleId="CitaoIntensa">
    <w:name w:val="Intense Quote"/>
    <w:basedOn w:val="Normal"/>
    <w:next w:val="Normal"/>
    <w:link w:val="CitaoIntensaChar"/>
    <w:uiPriority w:val="30"/>
    <w:qFormat w:val="1"/>
    <w:rsid w:val="007B0E81"/>
    <w:pPr>
      <w:pBdr>
        <w:top w:color="365f91" w:space="10" w:sz="4" w:themeColor="accent1" w:themeShade="0000BF" w:val="single"/>
        <w:bottom w:color="365f91" w:space="10" w:sz="4" w:themeColor="accent1" w:themeShade="0000BF" w:val="single"/>
      </w:pBdr>
      <w:spacing w:after="360" w:before="360"/>
      <w:ind w:left="864" w:right="864"/>
      <w:jc w:val="center"/>
    </w:pPr>
    <w:rPr>
      <w:rFonts w:asciiTheme="minorHAnsi" w:cstheme="minorBidi" w:eastAsiaTheme="minorHAnsi" w:hAnsiTheme="minorHAnsi"/>
      <w:i w:val="1"/>
      <w:iCs w:val="1"/>
      <w:color w:val="365f91" w:themeColor="accent1" w:themeShade="0000BF"/>
      <w:kern w:val="2"/>
      <w:lang w:eastAsia="en-US"/>
    </w:rPr>
  </w:style>
  <w:style w:type="character" w:styleId="CitaoIntensaChar" w:customStyle="1">
    <w:name w:val="Citação Intensa Char"/>
    <w:basedOn w:val="Fontepargpadro"/>
    <w:link w:val="CitaoIntensa"/>
    <w:uiPriority w:val="30"/>
    <w:rsid w:val="007B0E81"/>
    <w:rPr>
      <w:rFonts w:asciiTheme="minorHAnsi" w:cstheme="minorBidi" w:eastAsiaTheme="minorHAnsi" w:hAnsiTheme="minorHAnsi"/>
      <w:i w:val="1"/>
      <w:iCs w:val="1"/>
      <w:color w:val="365f91" w:themeColor="accent1" w:themeShade="0000BF"/>
      <w:kern w:val="2"/>
      <w:lang w:eastAsia="en-US"/>
    </w:rPr>
  </w:style>
  <w:style w:type="character" w:styleId="RefernciaIntensa">
    <w:name w:val="Intense Reference"/>
    <w:basedOn w:val="Fontepargpadro"/>
    <w:uiPriority w:val="32"/>
    <w:qFormat w:val="1"/>
    <w:rsid w:val="007B0E81"/>
    <w:rPr>
      <w:b w:val="1"/>
      <w:bCs w:val="1"/>
      <w:smallCaps w:val="1"/>
      <w:color w:val="365f91" w:themeColor="accent1" w:themeShade="0000BF"/>
      <w:spacing w:val="5"/>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mbria" w:cs="Cambria" w:eastAsia="Cambria" w:hAnsi="Cambria"/>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planalto.gov.br/ccivil_03/_ato2019-2022/2021/lei/L14133.htm#art156%C2%A75"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HwshBZLlYF3FoKy0UXcoB4ChNg==">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2025-08-01T18:08:00Z</dcterms:created>
  <dc:creator>Aline Amim</dc:creator>
</cp:coreProperties>
</file>